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10" w:rsidRPr="00E63CD7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710" w:rsidRDefault="003E0710" w:rsidP="003E0710">
      <w:pPr>
        <w:rPr>
          <w:rFonts w:ascii="Times New Roman" w:hAnsi="Times New Roman" w:cs="Times New Roman"/>
          <w:b/>
          <w:sz w:val="26"/>
          <w:szCs w:val="26"/>
        </w:rPr>
      </w:pPr>
    </w:p>
    <w:p w:rsidR="003E0710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3AB">
        <w:rPr>
          <w:rFonts w:ascii="Times New Roman" w:hAnsi="Times New Roman" w:cs="Times New Roman"/>
          <w:b/>
          <w:bCs/>
          <w:sz w:val="28"/>
          <w:szCs w:val="28"/>
        </w:rPr>
        <w:t>IMPROVING SKILLS ACQUISITION</w:t>
      </w:r>
      <w:r w:rsidRPr="00FF73AB">
        <w:rPr>
          <w:rFonts w:ascii="Times New Roman" w:hAnsi="Times New Roman" w:cs="Times New Roman"/>
          <w:b/>
          <w:sz w:val="28"/>
          <w:szCs w:val="28"/>
        </w:rPr>
        <w:t xml:space="preserve"> IN PLUMBING AND PIPE FITTINGS </w:t>
      </w:r>
      <w:r w:rsidRPr="00B30F4F">
        <w:rPr>
          <w:rFonts w:ascii="Times New Roman" w:hAnsi="Times New Roman" w:cs="Times New Roman"/>
          <w:b/>
          <w:sz w:val="28"/>
          <w:szCs w:val="28"/>
        </w:rPr>
        <w:t>WORKS</w:t>
      </w:r>
      <w:r w:rsidRPr="00FF73AB">
        <w:rPr>
          <w:rFonts w:ascii="Times New Roman" w:hAnsi="Times New Roman" w:cs="Times New Roman"/>
          <w:b/>
          <w:sz w:val="28"/>
          <w:szCs w:val="28"/>
        </w:rPr>
        <w:t xml:space="preserve">   IN TECHNICAL COLLEGES IN NORTH CENTRAL STATES   FOR   SUSTAINABLE ECONOMY RECOVERY IN NIGERIA</w:t>
      </w:r>
    </w:p>
    <w:p w:rsidR="003E0710" w:rsidRDefault="003E0710" w:rsidP="003E0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</w:t>
      </w:r>
    </w:p>
    <w:p w:rsidR="003E0710" w:rsidRDefault="003E0710" w:rsidP="003E0710">
      <w:pPr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710" w:rsidRDefault="003E0710" w:rsidP="003E07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Agada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Ameh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Michael</w:t>
      </w:r>
    </w:p>
    <w:p w:rsidR="003E0710" w:rsidRDefault="003E0710" w:rsidP="003E07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Department of Technical Education</w:t>
      </w:r>
    </w:p>
    <w:p w:rsidR="003E0710" w:rsidRDefault="003E0710" w:rsidP="003E07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College of Education,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Oju</w:t>
      </w:r>
      <w:proofErr w:type="spellEnd"/>
    </w:p>
    <w:p w:rsidR="003E0710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710" w:rsidRDefault="003E0710" w:rsidP="003E07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E0710" w:rsidRDefault="00DD4023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710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710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710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710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710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710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710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710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483" w:rsidRDefault="00926483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483" w:rsidRDefault="00926483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710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t>Abstract</w:t>
      </w:r>
    </w:p>
    <w:p w:rsidR="003E0710" w:rsidRPr="008B7A82" w:rsidRDefault="003E0710" w:rsidP="005C3CF5">
      <w:pPr>
        <w:pStyle w:val="Default"/>
        <w:jc w:val="both"/>
      </w:pPr>
      <w:r w:rsidRPr="00CB4B02">
        <w:t xml:space="preserve">The paper is to </w:t>
      </w:r>
      <w:r>
        <w:t xml:space="preserve">evaluate </w:t>
      </w:r>
      <w:r w:rsidRPr="0028139D">
        <w:rPr>
          <w:bCs/>
          <w:sz w:val="28"/>
          <w:szCs w:val="28"/>
        </w:rPr>
        <w:t>improving skills acquisition</w:t>
      </w:r>
      <w:r w:rsidRPr="0028139D">
        <w:rPr>
          <w:sz w:val="28"/>
          <w:szCs w:val="28"/>
        </w:rPr>
        <w:t xml:space="preserve"> in plumbing and pipe fittings works   in technical colleges in north central states   for   sustainable economy recovery in Nigeria</w:t>
      </w:r>
      <w:r>
        <w:rPr>
          <w:sz w:val="28"/>
          <w:szCs w:val="28"/>
        </w:rPr>
        <w:t>.</w:t>
      </w:r>
      <w:r w:rsidRPr="0028139D">
        <w:t xml:space="preserve"> </w:t>
      </w:r>
      <w:r w:rsidRPr="00CB4B02">
        <w:t>The study   adopted a survey resear</w:t>
      </w:r>
      <w:r>
        <w:t>ch design and was carried out in the</w:t>
      </w:r>
      <w:r w:rsidRPr="00E53CF7">
        <w:rPr>
          <w:sz w:val="26"/>
          <w:szCs w:val="26"/>
        </w:rPr>
        <w:t xml:space="preserve">   North Central States of Nigeria. The population for the stu</w:t>
      </w:r>
      <w:r>
        <w:rPr>
          <w:sz w:val="26"/>
          <w:szCs w:val="26"/>
        </w:rPr>
        <w:t xml:space="preserve">dy was 124 respondents. This is </w:t>
      </w:r>
      <w:r w:rsidRPr="00E53CF7">
        <w:rPr>
          <w:sz w:val="26"/>
          <w:szCs w:val="26"/>
        </w:rPr>
        <w:t>made up of 83 technology/ technical teachers and 41 technical instructors in all the selected</w:t>
      </w:r>
      <w:r>
        <w:rPr>
          <w:sz w:val="26"/>
          <w:szCs w:val="26"/>
        </w:rPr>
        <w:t xml:space="preserve"> area of the study</w:t>
      </w:r>
      <w:r w:rsidRPr="00E53CF7">
        <w:rPr>
          <w:sz w:val="26"/>
          <w:szCs w:val="26"/>
        </w:rPr>
        <w:t>, No sampling was carried out since the population is of manageable size.    The instrument used to collect data for the study was a structured questionnaire titled</w:t>
      </w:r>
      <w:r w:rsidRPr="00E53CF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“</w:t>
      </w:r>
      <w:r w:rsidRPr="00E53CF7">
        <w:rPr>
          <w:bCs/>
          <w:sz w:val="26"/>
          <w:szCs w:val="26"/>
        </w:rPr>
        <w:t>Improving skills acquisition</w:t>
      </w:r>
      <w:r w:rsidRPr="00E53CF7">
        <w:rPr>
          <w:sz w:val="26"/>
          <w:szCs w:val="26"/>
        </w:rPr>
        <w:t xml:space="preserve"> in plumbing and pipe fittings works questionnaire</w:t>
      </w:r>
      <w:r>
        <w:rPr>
          <w:sz w:val="26"/>
          <w:szCs w:val="26"/>
        </w:rPr>
        <w:t>”</w:t>
      </w:r>
      <w:r w:rsidRPr="00E53CF7">
        <w:rPr>
          <w:sz w:val="26"/>
          <w:szCs w:val="26"/>
        </w:rPr>
        <w:t>. (</w:t>
      </w:r>
      <w:r w:rsidRPr="00E53CF7">
        <w:rPr>
          <w:bCs/>
          <w:sz w:val="26"/>
          <w:szCs w:val="26"/>
        </w:rPr>
        <w:t>ISA</w:t>
      </w:r>
      <w:r w:rsidRPr="00E53CF7">
        <w:rPr>
          <w:sz w:val="26"/>
          <w:szCs w:val="26"/>
        </w:rPr>
        <w:t xml:space="preserve">PPFQ) The </w:t>
      </w:r>
      <w:r>
        <w:rPr>
          <w:sz w:val="26"/>
          <w:szCs w:val="26"/>
        </w:rPr>
        <w:t xml:space="preserve">instrument used is a modified </w:t>
      </w:r>
      <w:r w:rsidRPr="00E53CF7">
        <w:rPr>
          <w:sz w:val="26"/>
          <w:szCs w:val="26"/>
        </w:rPr>
        <w:t>four-point scale</w:t>
      </w:r>
      <w:r>
        <w:rPr>
          <w:sz w:val="26"/>
          <w:szCs w:val="26"/>
        </w:rPr>
        <w:t>.</w:t>
      </w:r>
      <w:r w:rsidRPr="00354ECC">
        <w:t xml:space="preserve"> </w:t>
      </w:r>
      <w:r w:rsidRPr="00CB4B02">
        <w:t xml:space="preserve">The reliability coefficient of 0.81 was obtained. Mean and standard deviation were used to </w:t>
      </w:r>
      <w:proofErr w:type="spellStart"/>
      <w:r w:rsidRPr="00CB4B02">
        <w:t>analyse</w:t>
      </w:r>
      <w:proofErr w:type="spellEnd"/>
      <w:r w:rsidRPr="00CB4B02">
        <w:t xml:space="preserve"> the data collected. The study revealed that</w:t>
      </w:r>
      <w:r w:rsidRPr="00E53CF7">
        <w:rPr>
          <w:sz w:val="26"/>
          <w:szCs w:val="26"/>
        </w:rPr>
        <w:t xml:space="preserve"> </w:t>
      </w:r>
      <w:r>
        <w:rPr>
          <w:sz w:val="26"/>
          <w:szCs w:val="26"/>
        </w:rPr>
        <w:t>skills</w:t>
      </w:r>
      <w:r>
        <w:rPr>
          <w:bCs/>
          <w:sz w:val="26"/>
          <w:szCs w:val="26"/>
        </w:rPr>
        <w:t xml:space="preserve"> are</w:t>
      </w:r>
      <w:r w:rsidRPr="001A2400">
        <w:rPr>
          <w:bCs/>
          <w:sz w:val="26"/>
          <w:szCs w:val="26"/>
        </w:rPr>
        <w:t xml:space="preserve"> available for acquisition in</w:t>
      </w:r>
      <w:r w:rsidRPr="001A2400">
        <w:rPr>
          <w:color w:val="000000" w:themeColor="text1"/>
          <w:sz w:val="26"/>
          <w:szCs w:val="26"/>
        </w:rPr>
        <w:t xml:space="preserve"> plumbing and pipe fittings</w:t>
      </w:r>
      <w:r w:rsidRPr="00354ECC">
        <w:rPr>
          <w:sz w:val="26"/>
          <w:szCs w:val="26"/>
        </w:rPr>
        <w:t xml:space="preserve"> </w:t>
      </w:r>
      <w:r w:rsidRPr="00E53CF7">
        <w:rPr>
          <w:sz w:val="26"/>
          <w:szCs w:val="26"/>
        </w:rPr>
        <w:t>Technical Colleges in North Central States</w:t>
      </w:r>
      <w:r>
        <w:rPr>
          <w:color w:val="000000" w:themeColor="text1"/>
          <w:sz w:val="26"/>
          <w:szCs w:val="26"/>
        </w:rPr>
        <w:t xml:space="preserve">, while the </w:t>
      </w:r>
      <w:r w:rsidRPr="006E3AB4">
        <w:rPr>
          <w:bCs/>
        </w:rPr>
        <w:t>methods</w:t>
      </w:r>
      <w:r w:rsidRPr="006E3AB4">
        <w:rPr>
          <w:color w:val="000000" w:themeColor="text1"/>
          <w:sz w:val="26"/>
          <w:szCs w:val="26"/>
        </w:rPr>
        <w:t xml:space="preserve"> of </w:t>
      </w:r>
      <w:r w:rsidRPr="006E3AB4">
        <w:rPr>
          <w:bCs/>
          <w:sz w:val="26"/>
          <w:szCs w:val="26"/>
        </w:rPr>
        <w:t xml:space="preserve">improving skills acquisition in </w:t>
      </w:r>
      <w:r w:rsidRPr="006E3AB4">
        <w:rPr>
          <w:color w:val="000000" w:themeColor="text1"/>
          <w:sz w:val="26"/>
          <w:szCs w:val="26"/>
        </w:rPr>
        <w:t>plumbing and pipe fittings</w:t>
      </w:r>
      <w:r>
        <w:rPr>
          <w:color w:val="000000" w:themeColor="text1"/>
          <w:sz w:val="26"/>
          <w:szCs w:val="26"/>
        </w:rPr>
        <w:t xml:space="preserve"> are </w:t>
      </w:r>
      <w:r w:rsidRPr="00B244A9">
        <w:rPr>
          <w:rFonts w:eastAsia="Times New Roman"/>
        </w:rPr>
        <w:t>develop</w:t>
      </w:r>
      <w:r>
        <w:rPr>
          <w:rFonts w:eastAsia="Times New Roman"/>
        </w:rPr>
        <w:t xml:space="preserve"> to improve</w:t>
      </w:r>
      <w:r w:rsidRPr="00B244A9">
        <w:rPr>
          <w:rFonts w:eastAsia="Times New Roman"/>
        </w:rPr>
        <w:t xml:space="preserve"> practical skill</w:t>
      </w:r>
      <w:r>
        <w:rPr>
          <w:rFonts w:eastAsia="Times New Roman"/>
        </w:rPr>
        <w:t>s</w:t>
      </w:r>
      <w:r w:rsidRPr="00234F89">
        <w:t xml:space="preserve"> </w:t>
      </w:r>
      <w:r w:rsidRPr="00CB4B02">
        <w:t>for   sustainable economy recovery in Nigeria</w:t>
      </w:r>
      <w:r>
        <w:rPr>
          <w:rFonts w:eastAsia="Times New Roman"/>
        </w:rPr>
        <w:t>.</w:t>
      </w:r>
      <w:r w:rsidRPr="00234F89">
        <w:t xml:space="preserve"> </w:t>
      </w:r>
      <w:r>
        <w:t>One of</w:t>
      </w:r>
      <w:r w:rsidRPr="00CB4B02">
        <w:t xml:space="preserve"> recommendation is</w:t>
      </w:r>
      <w:r>
        <w:t xml:space="preserve"> that,</w:t>
      </w:r>
      <w:r w:rsidRPr="00234F89">
        <w:t xml:space="preserve"> </w:t>
      </w:r>
      <w:r w:rsidRPr="00CC5CD0">
        <w:t xml:space="preserve">the </w:t>
      </w:r>
      <w:r w:rsidRPr="00CC5CD0">
        <w:rPr>
          <w:bCs/>
        </w:rPr>
        <w:t>methods</w:t>
      </w:r>
      <w:r w:rsidRPr="00CC5CD0">
        <w:rPr>
          <w:color w:val="000000" w:themeColor="text1"/>
          <w:sz w:val="26"/>
          <w:szCs w:val="26"/>
        </w:rPr>
        <w:t xml:space="preserve"> of </w:t>
      </w:r>
      <w:r w:rsidRPr="00CC5CD0">
        <w:rPr>
          <w:bCs/>
          <w:sz w:val="26"/>
          <w:szCs w:val="26"/>
        </w:rPr>
        <w:t xml:space="preserve">improving skills acquisition in </w:t>
      </w:r>
      <w:r w:rsidRPr="00CC5CD0">
        <w:rPr>
          <w:color w:val="000000" w:themeColor="text1"/>
          <w:sz w:val="26"/>
          <w:szCs w:val="26"/>
        </w:rPr>
        <w:t>plumbing and pipe fittings</w:t>
      </w:r>
      <w:r w:rsidRPr="00CE56DC">
        <w:t xml:space="preserve"> should be encouraged to enhance access to self-employment</w:t>
      </w:r>
    </w:p>
    <w:p w:rsidR="003E0710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710" w:rsidRPr="00FF73AB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Keywords</w:t>
      </w:r>
    </w:p>
    <w:p w:rsidR="003E0710" w:rsidRPr="0040313F" w:rsidRDefault="003E0710" w:rsidP="003E07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3AB">
        <w:rPr>
          <w:rFonts w:ascii="Times New Roman" w:hAnsi="Times New Roman" w:cs="Times New Roman"/>
          <w:b/>
          <w:bCs/>
          <w:sz w:val="28"/>
          <w:szCs w:val="28"/>
        </w:rPr>
        <w:t>Skills Acquisition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Plumbing a</w:t>
      </w:r>
      <w:r w:rsidRPr="00FF73AB">
        <w:rPr>
          <w:rFonts w:ascii="Times New Roman" w:hAnsi="Times New Roman" w:cs="Times New Roman"/>
          <w:b/>
          <w:sz w:val="28"/>
          <w:szCs w:val="28"/>
        </w:rPr>
        <w:t>nd Pipe Fittings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F73AB">
        <w:rPr>
          <w:rFonts w:ascii="Times New Roman" w:hAnsi="Times New Roman" w:cs="Times New Roman"/>
          <w:b/>
          <w:sz w:val="28"/>
          <w:szCs w:val="28"/>
        </w:rPr>
        <w:t xml:space="preserve"> Technical Colleges</w:t>
      </w:r>
      <w:r>
        <w:rPr>
          <w:rFonts w:ascii="Times New Roman" w:hAnsi="Times New Roman" w:cs="Times New Roman"/>
          <w:b/>
          <w:sz w:val="28"/>
          <w:szCs w:val="28"/>
        </w:rPr>
        <w:t>, and</w:t>
      </w:r>
      <w:r w:rsidRPr="00FF73AB">
        <w:rPr>
          <w:rFonts w:ascii="Times New Roman" w:hAnsi="Times New Roman" w:cs="Times New Roman"/>
          <w:b/>
          <w:sz w:val="28"/>
          <w:szCs w:val="28"/>
        </w:rPr>
        <w:t xml:space="preserve"> Sustainable Economy Recovery</w:t>
      </w:r>
    </w:p>
    <w:bookmarkEnd w:id="0"/>
    <w:p w:rsidR="00B84407" w:rsidRDefault="00B84407"/>
    <w:sectPr w:rsidR="00B844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10"/>
    <w:rsid w:val="003E0710"/>
    <w:rsid w:val="005C3CF5"/>
    <w:rsid w:val="008A4DEA"/>
    <w:rsid w:val="00926483"/>
    <w:rsid w:val="00B84407"/>
    <w:rsid w:val="00D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2018-12-17T09:29:00Z</dcterms:created>
  <dcterms:modified xsi:type="dcterms:W3CDTF">2019-05-11T05:15:00Z</dcterms:modified>
</cp:coreProperties>
</file>