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BD6" w:rsidRDefault="00FB6FAD">
      <w:pPr>
        <w:rPr>
          <w:rFonts w:ascii="Times New Roman" w:eastAsia="Times New Roman" w:hAnsi="Times New Roman" w:cs="Times New Roman"/>
          <w:b/>
          <w:sz w:val="34"/>
          <w:szCs w:val="34"/>
        </w:rPr>
      </w:pPr>
      <w:r>
        <w:rPr>
          <w:rFonts w:ascii="Times New Roman" w:eastAsia="Times New Roman" w:hAnsi="Times New Roman" w:cs="Times New Roman"/>
          <w:b/>
          <w:sz w:val="34"/>
          <w:szCs w:val="34"/>
        </w:rPr>
        <w:t xml:space="preserve">Development Of Accreditation Information System (AIS) for Vocational Higher Education with NAAHE Standard </w:t>
      </w:r>
      <w:r>
        <w:rPr>
          <w:rFonts w:ascii="Times New Roman" w:eastAsia="Times New Roman" w:hAnsi="Times New Roman" w:cs="Times New Roman"/>
          <w:b/>
          <w:sz w:val="34"/>
          <w:szCs w:val="34"/>
        </w:rPr>
        <w:br/>
        <w:t>(Case Study At Astra Manufacturing Polytechnic)</w:t>
      </w:r>
    </w:p>
    <w:p w:rsidR="00FB6FAD" w:rsidRDefault="00FB6FAD">
      <w:pPr>
        <w:rPr>
          <w:rFonts w:ascii="Times New Roman" w:eastAsia="Times New Roman" w:hAnsi="Times New Roman" w:cs="Times New Roman"/>
          <w:b/>
          <w:sz w:val="34"/>
          <w:szCs w:val="34"/>
        </w:rPr>
      </w:pPr>
    </w:p>
    <w:p w:rsidR="00FB6FAD" w:rsidRDefault="00FB6FAD" w:rsidP="00FB6FAD">
      <w:pPr>
        <w:spacing w:after="0"/>
        <w:ind w:left="1440"/>
        <w:rPr>
          <w:rFonts w:ascii="Times New Roman" w:eastAsia="Times New Roman" w:hAnsi="Times New Roman" w:cs="Times New Roman"/>
          <w:b/>
        </w:rPr>
      </w:pPr>
      <w:r>
        <w:rPr>
          <w:rFonts w:ascii="Times New Roman" w:eastAsia="Times New Roman" w:hAnsi="Times New Roman" w:cs="Times New Roman"/>
          <w:b/>
        </w:rPr>
        <w:t>Rida Indah Fariani</w:t>
      </w:r>
      <w:r>
        <w:rPr>
          <w:rFonts w:ascii="Times New Roman" w:eastAsia="Times New Roman" w:hAnsi="Times New Roman" w:cs="Times New Roman"/>
          <w:b/>
          <w:vertAlign w:val="superscript"/>
        </w:rPr>
        <w:t>1</w:t>
      </w:r>
      <w:r>
        <w:rPr>
          <w:rFonts w:ascii="Times New Roman" w:eastAsia="Times New Roman" w:hAnsi="Times New Roman" w:cs="Times New Roman"/>
          <w:b/>
        </w:rPr>
        <w:t xml:space="preserve"> and Ayudiah Damayanti</w:t>
      </w:r>
      <w:r>
        <w:rPr>
          <w:rFonts w:ascii="Times New Roman" w:eastAsia="Times New Roman" w:hAnsi="Times New Roman" w:cs="Times New Roman"/>
          <w:b/>
          <w:vertAlign w:val="superscript"/>
        </w:rPr>
        <w:t>2</w:t>
      </w:r>
    </w:p>
    <w:p w:rsidR="00FB6FAD" w:rsidRPr="00FB6FAD" w:rsidRDefault="00FB6FAD" w:rsidP="00FB6FAD">
      <w:pPr>
        <w:spacing w:after="0"/>
        <w:ind w:left="1440"/>
        <w:rPr>
          <w:rFonts w:ascii="Times New Roman" w:eastAsia="Times New Roman" w:hAnsi="Times New Roman" w:cs="Times New Roman"/>
          <w:b/>
        </w:rPr>
      </w:pPr>
    </w:p>
    <w:p w:rsidR="00FB6FAD" w:rsidRDefault="00FB6FAD" w:rsidP="00FB6FAD">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1,2</w:t>
      </w:r>
      <w:r>
        <w:rPr>
          <w:rFonts w:ascii="Times New Roman" w:eastAsia="Times New Roman" w:hAnsi="Times New Roman" w:cs="Times New Roman"/>
        </w:rPr>
        <w:t>Department of Information System, Astra Manufacturing Polytechnic</w:t>
      </w:r>
    </w:p>
    <w:p w:rsidR="00FB6FAD" w:rsidRDefault="00FB6FAD" w:rsidP="00FB6FAD">
      <w:pPr>
        <w:spacing w:after="0"/>
        <w:ind w:left="1440"/>
        <w:rPr>
          <w:rFonts w:ascii="Times New Roman" w:eastAsia="Times New Roman" w:hAnsi="Times New Roman" w:cs="Times New Roman"/>
        </w:rPr>
      </w:pPr>
      <w:r>
        <w:rPr>
          <w:rFonts w:ascii="Times New Roman" w:eastAsia="Times New Roman" w:hAnsi="Times New Roman" w:cs="Times New Roman"/>
        </w:rPr>
        <w:t xml:space="preserve">Jl. Gaya Motor Raya No. 8 </w:t>
      </w:r>
      <w:proofErr w:type="spellStart"/>
      <w:r>
        <w:rPr>
          <w:rFonts w:ascii="Times New Roman" w:eastAsia="Times New Roman" w:hAnsi="Times New Roman" w:cs="Times New Roman"/>
        </w:rPr>
        <w:t>Sunter</w:t>
      </w:r>
      <w:proofErr w:type="spellEnd"/>
      <w:r>
        <w:rPr>
          <w:rFonts w:ascii="Times New Roman" w:eastAsia="Times New Roman" w:hAnsi="Times New Roman" w:cs="Times New Roman"/>
        </w:rPr>
        <w:t xml:space="preserve"> II Jakarta, Indonesia</w:t>
      </w:r>
    </w:p>
    <w:p w:rsidR="00FB6FAD" w:rsidRDefault="00FB6FAD" w:rsidP="00FB6FAD">
      <w:pPr>
        <w:spacing w:after="0"/>
        <w:ind w:left="1440"/>
        <w:rPr>
          <w:rFonts w:ascii="Times New Roman" w:eastAsia="Times New Roman" w:hAnsi="Times New Roman" w:cs="Times New Roman"/>
        </w:rPr>
      </w:pPr>
    </w:p>
    <w:sdt>
      <w:sdtPr>
        <w:tag w:val="goog_rdk_6"/>
        <w:id w:val="732903402"/>
      </w:sdtPr>
      <w:sdtEndPr/>
      <w:sdtContent>
        <w:p w:rsidR="00FB6FAD" w:rsidRDefault="00FB6FAD" w:rsidP="00FB6FAD">
          <w:pPr>
            <w:spacing w:after="568"/>
            <w:ind w:left="1418"/>
          </w:pPr>
          <w:r>
            <w:rPr>
              <w:rFonts w:ascii="Times New Roman" w:eastAsia="Times New Roman" w:hAnsi="Times New Roman" w:cs="Times New Roman"/>
            </w:rPr>
            <w:t>E-mail: rida.i.fariani@polman.astra.ac.id</w:t>
          </w:r>
        </w:p>
      </w:sdtContent>
    </w:sdt>
    <w:p w:rsidR="00FB6FAD" w:rsidRDefault="00FB6FAD" w:rsidP="00FB6FAD">
      <w:pPr>
        <w:spacing w:after="0"/>
        <w:ind w:left="1440"/>
        <w:jc w:val="both"/>
        <w:rPr>
          <w:rFonts w:ascii="Times New Roman" w:hAnsi="Times New Roman" w:cs="Times New Roman"/>
          <w:bCs/>
          <w:color w:val="000000"/>
          <w:sz w:val="20"/>
          <w:szCs w:val="20"/>
        </w:rPr>
      </w:pPr>
      <w:r>
        <w:rPr>
          <w:rFonts w:ascii="Times New Roman" w:eastAsia="Times New Roman" w:hAnsi="Times New Roman" w:cs="Times New Roman"/>
          <w:b/>
          <w:sz w:val="20"/>
          <w:szCs w:val="20"/>
        </w:rPr>
        <w:t xml:space="preserve">Abstract. </w:t>
      </w:r>
      <w:r w:rsidRPr="004736A4">
        <w:rPr>
          <w:rFonts w:ascii="Times New Roman" w:hAnsi="Times New Roman" w:cs="Times New Roman"/>
          <w:bCs/>
          <w:color w:val="000000"/>
          <w:sz w:val="20"/>
          <w:szCs w:val="20"/>
        </w:rPr>
        <w:t>Higher Education Accreditation is an a</w:t>
      </w:r>
      <w:r>
        <w:rPr>
          <w:rFonts w:ascii="Times New Roman" w:hAnsi="Times New Roman" w:cs="Times New Roman"/>
          <w:bCs/>
          <w:color w:val="000000"/>
          <w:sz w:val="20"/>
          <w:szCs w:val="20"/>
        </w:rPr>
        <w:t>ctivity that must be implemented</w:t>
      </w:r>
      <w:r w:rsidRPr="004736A4">
        <w:rPr>
          <w:rFonts w:ascii="Times New Roman" w:hAnsi="Times New Roman" w:cs="Times New Roman"/>
          <w:bCs/>
          <w:color w:val="000000"/>
          <w:sz w:val="20"/>
          <w:szCs w:val="20"/>
        </w:rPr>
        <w:t xml:space="preserve"> by every college for every 5 years where this activity becomes a benchmark for college sustainability. This accreditation must be in line with the National Accreditation Agency for Higher Education (NAAHE) standards. Astra Manufacturing Polytechnic (Polman Astra) as one of the vocational </w:t>
      </w:r>
      <w:r>
        <w:rPr>
          <w:rFonts w:ascii="Times New Roman" w:hAnsi="Times New Roman" w:cs="Times New Roman"/>
          <w:bCs/>
          <w:color w:val="000000"/>
          <w:sz w:val="20"/>
          <w:szCs w:val="20"/>
        </w:rPr>
        <w:t xml:space="preserve">higher education </w:t>
      </w:r>
      <w:r w:rsidRPr="004736A4">
        <w:rPr>
          <w:rFonts w:ascii="Times New Roman" w:hAnsi="Times New Roman" w:cs="Times New Roman"/>
          <w:bCs/>
          <w:color w:val="000000"/>
          <w:sz w:val="20"/>
          <w:szCs w:val="20"/>
        </w:rPr>
        <w:t>also conducts the accreditation. In compiling the accreditation instrument Polman Astra has a problem such as the inaccuracy of accreditation data betw</w:t>
      </w:r>
      <w:r>
        <w:rPr>
          <w:rFonts w:ascii="Times New Roman" w:hAnsi="Times New Roman" w:cs="Times New Roman"/>
          <w:bCs/>
          <w:color w:val="000000"/>
          <w:sz w:val="20"/>
          <w:szCs w:val="20"/>
        </w:rPr>
        <w:t xml:space="preserve">een one department and another and </w:t>
      </w:r>
      <w:r w:rsidRPr="004736A4">
        <w:rPr>
          <w:rFonts w:ascii="Times New Roman" w:hAnsi="Times New Roman" w:cs="Times New Roman"/>
          <w:bCs/>
          <w:color w:val="000000"/>
          <w:sz w:val="20"/>
          <w:szCs w:val="20"/>
        </w:rPr>
        <w:t>the difficulty of coordinating among departments in providing data accreditation compilation. This problem may cause the late of accreditation according to a predetermined time. Due to this problem, an information system was built, namely Accreditation Information System (AIS). It is a web-based information system and designed according to NAAHE standard. AIS is built using the .NET framework and SQL Server DBMS with prototyping methodology. After implementation, AIS was able to integrate the needs of data accreditation by providing data requirements that were directly generated from the Polman Astra database. AIS is also able to manage the accreditation data table dynamically and transparently, reduce paper printing costs and prevent delays in the preparation of accreditation instruments so that the accreditation can be completed ac</w:t>
      </w:r>
      <w:r>
        <w:rPr>
          <w:rFonts w:ascii="Times New Roman" w:hAnsi="Times New Roman" w:cs="Times New Roman"/>
          <w:bCs/>
          <w:color w:val="000000"/>
          <w:sz w:val="20"/>
          <w:szCs w:val="20"/>
        </w:rPr>
        <w:t>cording to a predetermined time</w:t>
      </w:r>
    </w:p>
    <w:p w:rsidR="00FB6FAD" w:rsidRDefault="00FB6FAD" w:rsidP="00FB6FAD">
      <w:pPr>
        <w:spacing w:after="0"/>
        <w:ind w:left="1440"/>
        <w:jc w:val="both"/>
      </w:pPr>
    </w:p>
    <w:p w:rsidR="00FB6FAD" w:rsidRDefault="00FB6FAD" w:rsidP="00FB6FAD">
      <w:pPr>
        <w:spacing w:after="0"/>
        <w:jc w:val="both"/>
      </w:pPr>
    </w:p>
    <w:p w:rsidR="00FB6FAD" w:rsidRPr="00FB6FAD" w:rsidRDefault="00FB6FAD" w:rsidP="00FB6FAD">
      <w:pPr>
        <w:pStyle w:val="ListParagraph"/>
        <w:numPr>
          <w:ilvl w:val="0"/>
          <w:numId w:val="1"/>
        </w:numPr>
        <w:spacing w:after="0"/>
        <w:ind w:left="360"/>
        <w:jc w:val="both"/>
        <w:rPr>
          <w:b/>
        </w:rPr>
      </w:pPr>
      <w:r w:rsidRPr="00FB6FAD">
        <w:rPr>
          <w:rFonts w:ascii="Times New Roman" w:eastAsia="Times New Roman" w:hAnsi="Times New Roman" w:cs="Times New Roman"/>
          <w:b/>
          <w:color w:val="000000"/>
        </w:rPr>
        <w:t>Introduction</w:t>
      </w:r>
    </w:p>
    <w:p w:rsidR="00FB6FAD" w:rsidRDefault="00FB6FAD" w:rsidP="00FB6FAD">
      <w:pPr>
        <w:spacing w:after="0"/>
        <w:jc w:val="both"/>
        <w:rPr>
          <w:b/>
        </w:rPr>
      </w:pPr>
    </w:p>
    <w:p w:rsidR="005365D8" w:rsidRDefault="005365D8" w:rsidP="005365D8">
      <w:pPr>
        <w:pBdr>
          <w:top w:val="nil"/>
          <w:left w:val="nil"/>
          <w:bottom w:val="nil"/>
          <w:right w:val="nil"/>
          <w:between w:val="nil"/>
        </w:pBdr>
        <w:tabs>
          <w:tab w:val="left" w:pos="567"/>
        </w:tabs>
        <w:spacing w:after="0" w:line="240" w:lineRule="auto"/>
        <w:jc w:val="both"/>
        <w:rPr>
          <w:rFonts w:ascii="Times New Roman" w:hAnsi="Times New Roman" w:cs="Times New Roman"/>
        </w:rPr>
      </w:pPr>
      <w:r w:rsidRPr="005365D8">
        <w:rPr>
          <w:rFonts w:ascii="Times New Roman" w:hAnsi="Times New Roman" w:cs="Times New Roman"/>
        </w:rPr>
        <w:t>Higher education plays a fundamental role in preparing human resources to gain global competit</w:t>
      </w:r>
      <w:r>
        <w:rPr>
          <w:rFonts w:ascii="Times New Roman" w:hAnsi="Times New Roman" w:cs="Times New Roman"/>
        </w:rPr>
        <w:t xml:space="preserve">iveness and enhance the nation. </w:t>
      </w:r>
      <w:r w:rsidRPr="005365D8">
        <w:rPr>
          <w:rFonts w:ascii="Times New Roman" w:hAnsi="Times New Roman" w:cs="Times New Roman"/>
        </w:rPr>
        <w:t>One of higher education quality is affecte</w:t>
      </w:r>
      <w:r>
        <w:rPr>
          <w:rFonts w:ascii="Times New Roman" w:hAnsi="Times New Roman" w:cs="Times New Roman"/>
        </w:rPr>
        <w:t xml:space="preserve">d by the quality of education. </w:t>
      </w:r>
      <w:r w:rsidRPr="005365D8">
        <w:rPr>
          <w:rFonts w:ascii="Times New Roman" w:hAnsi="Times New Roman" w:cs="Times New Roman"/>
        </w:rPr>
        <w:t>The Indonesia government has set standards that can maintain the quality of education by establishing the National Standard of Higher Education (NSHE) and the standards set by each college [1]. NSHE must be applied by each higher education. Therefore the government conducts accreditation to see whether the higher education has implemented NSHE in its governance. Accreditation is the recognition of educational Institutions given by the competent authority after being assessed that the Institution meets certain criteria requirements [3]. This accreditation is carried out by the National Accreditation Age</w:t>
      </w:r>
      <w:r>
        <w:rPr>
          <w:rFonts w:ascii="Times New Roman" w:hAnsi="Times New Roman" w:cs="Times New Roman"/>
        </w:rPr>
        <w:t>ncy for Higher Education  (NAAH</w:t>
      </w:r>
      <w:r w:rsidRPr="005365D8">
        <w:rPr>
          <w:rFonts w:ascii="Times New Roman" w:hAnsi="Times New Roman" w:cs="Times New Roman"/>
        </w:rPr>
        <w:t>E) [4] and the result is the recognition that the institution or study program has met the established standards.</w:t>
      </w:r>
    </w:p>
    <w:p w:rsidR="00222F0C" w:rsidRDefault="00441B32" w:rsidP="00222F0C">
      <w:pPr>
        <w:spacing w:after="0" w:line="240" w:lineRule="auto"/>
        <w:ind w:firstLine="360"/>
        <w:jc w:val="both"/>
        <w:rPr>
          <w:rFonts w:ascii="Times New Roman" w:hAnsi="Times New Roman" w:cs="Times New Roman"/>
        </w:rPr>
      </w:pPr>
      <w:r w:rsidRPr="00441B32">
        <w:rPr>
          <w:rFonts w:ascii="Times New Roman" w:hAnsi="Times New Roman" w:cs="Times New Roman"/>
        </w:rPr>
        <w:t xml:space="preserve">Astra Manufacturing Polytechnic (Polman Astra) is a formal educational institution with a Diploma III program that focuses on creating human resources that are ready to use in the industry. Supporting government regulations regarding higher education accreditation, Polman Astra organizes accreditation carried out by NAAHE with established standards. There are 7 standards that must be met, namely: (1) </w:t>
      </w:r>
      <w:r w:rsidRPr="00441B32">
        <w:rPr>
          <w:rFonts w:ascii="Times New Roman" w:hAnsi="Times New Roman" w:cs="Times New Roman"/>
        </w:rPr>
        <w:lastRenderedPageBreak/>
        <w:t>Vision, mission, goals, objectives and strategies for achievement, (2) Governance, leadership, management systems and quality assurance; (3) Students and graduates; (4) Human Resources; (5) Curriculum, learning, and academic atmosphere; (6) Financing, facilities &amp; infrastructure and Information Systems; and (7) Research, community service, and collaboration [4]</w:t>
      </w:r>
      <w:r w:rsidR="00222F0C" w:rsidRPr="00940509">
        <w:rPr>
          <w:rFonts w:ascii="Times New Roman" w:hAnsi="Times New Roman" w:cs="Times New Roman"/>
        </w:rPr>
        <w:t xml:space="preserve">. </w:t>
      </w:r>
    </w:p>
    <w:p w:rsidR="00222F0C" w:rsidRDefault="00BE5551" w:rsidP="00996CB0">
      <w:pPr>
        <w:spacing w:after="0" w:line="240" w:lineRule="auto"/>
        <w:ind w:firstLine="540"/>
        <w:jc w:val="both"/>
        <w:rPr>
          <w:rFonts w:ascii="Times New Roman" w:hAnsi="Times New Roman" w:cs="Times New Roman"/>
        </w:rPr>
      </w:pPr>
      <w:r w:rsidRPr="00BE5551">
        <w:rPr>
          <w:rFonts w:ascii="Times New Roman" w:hAnsi="Times New Roman" w:cs="Times New Roman"/>
        </w:rPr>
        <w:t xml:space="preserve">In the accreditation process, Polman Astra makes accreditation instruments for both institution and program study in accordance with the NAAHE standards. It is found that when making the accreditation instrument, there are several </w:t>
      </w:r>
      <w:r>
        <w:rPr>
          <w:rFonts w:ascii="Times New Roman" w:hAnsi="Times New Roman" w:cs="Times New Roman"/>
        </w:rPr>
        <w:t>problems</w:t>
      </w:r>
      <w:r w:rsidRPr="00BE5551">
        <w:rPr>
          <w:rFonts w:ascii="Times New Roman" w:hAnsi="Times New Roman" w:cs="Times New Roman"/>
        </w:rPr>
        <w:t xml:space="preserve"> experienced, namely: (1) Data inaccuracies between one department and another, because the existing data between department related to accreditation has not been integrated; (2) Difficulty in coordinating among team accreditation which lead to delaying of accreditation instrument preparation ; and (3) Delay in returning table data by the related department for over fifteen days by average.</w:t>
      </w:r>
    </w:p>
    <w:p w:rsidR="00222F0C" w:rsidRDefault="00996CB0" w:rsidP="00BB3CAE">
      <w:pPr>
        <w:pBdr>
          <w:top w:val="nil"/>
          <w:left w:val="nil"/>
          <w:bottom w:val="nil"/>
          <w:right w:val="nil"/>
          <w:between w:val="nil"/>
        </w:pBdr>
        <w:tabs>
          <w:tab w:val="left" w:pos="567"/>
        </w:tabs>
        <w:spacing w:after="0" w:line="240" w:lineRule="auto"/>
        <w:jc w:val="both"/>
        <w:rPr>
          <w:rFonts w:ascii="Times New Roman" w:hAnsi="Times New Roman" w:cs="Times New Roman"/>
        </w:rPr>
      </w:pPr>
      <w:r>
        <w:rPr>
          <w:rFonts w:ascii="Times New Roman" w:hAnsi="Times New Roman" w:cs="Times New Roman"/>
        </w:rPr>
        <w:tab/>
      </w:r>
      <w:r w:rsidR="00BB3CAE" w:rsidRPr="00BB3CAE">
        <w:rPr>
          <w:rFonts w:ascii="Times New Roman" w:hAnsi="Times New Roman" w:cs="Times New Roman"/>
        </w:rPr>
        <w:t>To solve these problems, Polman Astra conducts a business process improvement for the accreditation process by developing an information system that can accelerate the process of preparing accreditation instruments. The system is called the Accreditation Information System (AIS). Therefore the purpose of this research is to build AIS which has the ability to: (1)  Integrate data and information for the purposes of compiling accreditation instruments; (2) Making data and information on accreditation instruments to be transparent and can be managed easily by all related departments; (3) Reducing operational costs such as paper printing costs for drafting accreditation instruments; and (4) Prevent delays in the preparation of accreditation instruments so that the preparation of accreditation instruments is completed on time.</w:t>
      </w:r>
    </w:p>
    <w:p w:rsidR="000553E1" w:rsidRDefault="000553E1" w:rsidP="00222F0C">
      <w:pPr>
        <w:spacing w:after="0"/>
        <w:jc w:val="both"/>
        <w:rPr>
          <w:rFonts w:ascii="Times New Roman" w:hAnsi="Times New Roman" w:cs="Times New Roman"/>
        </w:rPr>
      </w:pPr>
    </w:p>
    <w:p w:rsidR="000553E1" w:rsidRPr="000553E1" w:rsidRDefault="000553E1" w:rsidP="000553E1">
      <w:pPr>
        <w:pStyle w:val="ListParagraph"/>
        <w:numPr>
          <w:ilvl w:val="0"/>
          <w:numId w:val="1"/>
        </w:numPr>
        <w:spacing w:after="0"/>
        <w:ind w:left="360"/>
        <w:jc w:val="both"/>
        <w:rPr>
          <w:b/>
        </w:rPr>
      </w:pPr>
      <w:r>
        <w:rPr>
          <w:rFonts w:ascii="Times New Roman" w:eastAsia="Times New Roman" w:hAnsi="Times New Roman" w:cs="Times New Roman"/>
          <w:b/>
          <w:color w:val="000000"/>
        </w:rPr>
        <w:t>Methodology</w:t>
      </w:r>
    </w:p>
    <w:p w:rsidR="000553E1" w:rsidRDefault="000553E1" w:rsidP="000553E1">
      <w:pPr>
        <w:spacing w:after="0"/>
        <w:jc w:val="both"/>
        <w:rPr>
          <w:b/>
        </w:rPr>
      </w:pPr>
    </w:p>
    <w:p w:rsidR="000553E1" w:rsidRPr="000553E1" w:rsidRDefault="000553E1" w:rsidP="000553E1">
      <w:pPr>
        <w:spacing w:after="0"/>
        <w:jc w:val="both"/>
        <w:rPr>
          <w:rFonts w:ascii="Times New Roman" w:hAnsi="Times New Roman" w:cs="Times New Roman"/>
          <w:color w:val="000000" w:themeColor="text1"/>
        </w:rPr>
      </w:pPr>
      <w:r w:rsidRPr="000850DF">
        <w:rPr>
          <w:rFonts w:ascii="Times New Roman" w:hAnsi="Times New Roman" w:cs="Times New Roman"/>
        </w:rPr>
        <w:t xml:space="preserve">This research process was carried out with </w:t>
      </w:r>
      <w:r>
        <w:rPr>
          <w:rFonts w:ascii="Times New Roman" w:hAnsi="Times New Roman" w:cs="Times New Roman"/>
        </w:rPr>
        <w:t xml:space="preserve">the </w:t>
      </w:r>
      <w:r w:rsidRPr="000850DF">
        <w:rPr>
          <w:rFonts w:ascii="Times New Roman" w:hAnsi="Times New Roman" w:cs="Times New Roman"/>
        </w:rPr>
        <w:t xml:space="preserve">stages </w:t>
      </w:r>
      <w:r>
        <w:rPr>
          <w:rFonts w:ascii="Times New Roman" w:hAnsi="Times New Roman" w:cs="Times New Roman"/>
        </w:rPr>
        <w:t xml:space="preserve">as follows </w:t>
      </w:r>
      <w:r w:rsidRPr="000850DF">
        <w:rPr>
          <w:rFonts w:ascii="Times New Roman" w:hAnsi="Times New Roman" w:cs="Times New Roman"/>
        </w:rPr>
        <w:t>:</w:t>
      </w:r>
      <w:r>
        <w:rPr>
          <w:rFonts w:ascii="Times New Roman" w:hAnsi="Times New Roman" w:cs="Times New Roman"/>
        </w:rPr>
        <w:t xml:space="preserve"> (1</w:t>
      </w:r>
      <w:r w:rsidRPr="000553E1">
        <w:rPr>
          <w:rFonts w:ascii="Times New Roman" w:hAnsi="Times New Roman" w:cs="Times New Roman"/>
        </w:rPr>
        <w:t>) Problem identification and formulation</w:t>
      </w:r>
      <w:r>
        <w:rPr>
          <w:rFonts w:ascii="Times New Roman" w:hAnsi="Times New Roman" w:cs="Times New Roman"/>
        </w:rPr>
        <w:t xml:space="preserve">; (2) </w:t>
      </w:r>
      <w:r w:rsidRPr="000553E1">
        <w:rPr>
          <w:rFonts w:ascii="Times New Roman" w:hAnsi="Times New Roman" w:cs="Times New Roman"/>
        </w:rPr>
        <w:t>Business Process Improvement</w:t>
      </w:r>
      <w:r>
        <w:rPr>
          <w:rFonts w:ascii="Times New Roman" w:hAnsi="Times New Roman" w:cs="Times New Roman"/>
        </w:rPr>
        <w:t xml:space="preserve">; (3) </w:t>
      </w:r>
      <w:r w:rsidRPr="000553E1">
        <w:rPr>
          <w:rFonts w:ascii="Times New Roman" w:hAnsi="Times New Roman" w:cs="Times New Roman"/>
        </w:rPr>
        <w:t xml:space="preserve">Development of AIS, which is using prototyping </w:t>
      </w:r>
      <w:r w:rsidRPr="000553E1">
        <w:rPr>
          <w:rFonts w:ascii="Times New Roman" w:hAnsi="Times New Roman" w:cs="Times New Roman"/>
          <w:color w:val="000000" w:themeColor="text1"/>
        </w:rPr>
        <w:t>method. This method consist of several phase : Planning, Analysis, Design and Implementation ; (4) Presentation of research result; and (5) Presentation of  research conclusion.</w:t>
      </w:r>
    </w:p>
    <w:p w:rsidR="000553E1" w:rsidRPr="000553E1" w:rsidRDefault="005B6F96" w:rsidP="000553E1">
      <w:pPr>
        <w:spacing w:after="0"/>
        <w:ind w:firstLine="540"/>
        <w:jc w:val="both"/>
        <w:rPr>
          <w:b/>
        </w:rPr>
      </w:pPr>
      <w:r>
        <w:rPr>
          <w:rFonts w:ascii="Times New Roman" w:hAnsi="Times New Roman" w:cs="Times New Roman"/>
          <w:color w:val="000000" w:themeColor="text1"/>
        </w:rPr>
        <w:t>On s</w:t>
      </w:r>
      <w:r w:rsidR="000553E1" w:rsidRPr="000553E1">
        <w:rPr>
          <w:rFonts w:ascii="Times New Roman" w:hAnsi="Times New Roman" w:cs="Times New Roman"/>
          <w:color w:val="000000" w:themeColor="text1"/>
        </w:rPr>
        <w:t xml:space="preserve">tage one, </w:t>
      </w:r>
      <w:r>
        <w:rPr>
          <w:rFonts w:ascii="Times New Roman" w:hAnsi="Times New Roman" w:cs="Times New Roman"/>
          <w:color w:val="000000" w:themeColor="text1"/>
        </w:rPr>
        <w:t>p</w:t>
      </w:r>
      <w:r w:rsidR="000553E1" w:rsidRPr="000553E1">
        <w:rPr>
          <w:rFonts w:ascii="Times New Roman" w:hAnsi="Times New Roman" w:cs="Times New Roman"/>
          <w:color w:val="000000" w:themeColor="text1"/>
        </w:rPr>
        <w:t xml:space="preserve">roblem </w:t>
      </w:r>
      <w:r>
        <w:rPr>
          <w:rFonts w:ascii="Times New Roman" w:hAnsi="Times New Roman" w:cs="Times New Roman"/>
          <w:color w:val="000000" w:themeColor="text1"/>
        </w:rPr>
        <w:t xml:space="preserve">identification and formulation </w:t>
      </w:r>
      <w:r w:rsidR="000553E1" w:rsidRPr="000553E1">
        <w:rPr>
          <w:rFonts w:ascii="Times New Roman" w:hAnsi="Times New Roman" w:cs="Times New Roman"/>
          <w:color w:val="000000" w:themeColor="text1"/>
        </w:rPr>
        <w:t>are obtained by doing a</w:t>
      </w:r>
      <w:r w:rsidR="000553E1">
        <w:rPr>
          <w:rFonts w:ascii="Times New Roman" w:hAnsi="Times New Roman" w:cs="Times New Roman"/>
          <w:color w:val="000000" w:themeColor="text1"/>
        </w:rPr>
        <w:t>n</w:t>
      </w:r>
      <w:r>
        <w:rPr>
          <w:rFonts w:ascii="Times New Roman" w:hAnsi="Times New Roman" w:cs="Times New Roman"/>
          <w:color w:val="000000" w:themeColor="text1"/>
        </w:rPr>
        <w:t xml:space="preserve"> user interview and </w:t>
      </w:r>
      <w:r w:rsidR="000553E1" w:rsidRPr="000553E1">
        <w:rPr>
          <w:rFonts w:ascii="Times New Roman" w:hAnsi="Times New Roman" w:cs="Times New Roman"/>
          <w:color w:val="000000" w:themeColor="text1"/>
        </w:rPr>
        <w:t>analyzing the current internal business process</w:t>
      </w:r>
      <w:r>
        <w:rPr>
          <w:rFonts w:ascii="Times New Roman" w:hAnsi="Times New Roman" w:cs="Times New Roman"/>
          <w:color w:val="000000" w:themeColor="text1"/>
        </w:rPr>
        <w:t>. Business process</w:t>
      </w:r>
      <w:r w:rsidR="00AC14F5">
        <w:rPr>
          <w:rFonts w:ascii="Times New Roman" w:hAnsi="Times New Roman" w:cs="Times New Roman"/>
          <w:color w:val="000000" w:themeColor="text1"/>
        </w:rPr>
        <w:t xml:space="preserve"> improvement is done by automating</w:t>
      </w:r>
      <w:r>
        <w:rPr>
          <w:rFonts w:ascii="Times New Roman" w:hAnsi="Times New Roman" w:cs="Times New Roman"/>
          <w:color w:val="000000" w:themeColor="text1"/>
        </w:rPr>
        <w:t xml:space="preserve"> </w:t>
      </w:r>
      <w:r w:rsidR="00AC14F5">
        <w:rPr>
          <w:rFonts w:ascii="Times New Roman" w:hAnsi="Times New Roman" w:cs="Times New Roman"/>
          <w:color w:val="000000" w:themeColor="text1"/>
        </w:rPr>
        <w:t xml:space="preserve">or eliminate some </w:t>
      </w:r>
      <w:r>
        <w:rPr>
          <w:rFonts w:ascii="Times New Roman" w:hAnsi="Times New Roman" w:cs="Times New Roman"/>
          <w:color w:val="000000" w:themeColor="text1"/>
        </w:rPr>
        <w:t xml:space="preserve">inefficient process. </w:t>
      </w:r>
      <w:r w:rsidR="000553E1" w:rsidRPr="000553E1">
        <w:rPr>
          <w:rFonts w:ascii="Times New Roman" w:hAnsi="Times New Roman" w:cs="Times New Roman"/>
          <w:color w:val="000000" w:themeColor="text1"/>
        </w:rPr>
        <w:t xml:space="preserve">A prototyping method perform the analysis, design and implementation phases concurrently, and all three phases are performed repeatedly </w:t>
      </w:r>
      <w:r w:rsidR="000553E1" w:rsidRPr="000553E1">
        <w:rPr>
          <w:rFonts w:ascii="Times New Roman" w:hAnsi="Times New Roman" w:cs="Times New Roman"/>
        </w:rPr>
        <w:t>in a cycle until the system is completed [5]. With this method, the basic of analysis and design are performed and work immediately begins on a system prototype, which is provides a minimal amount of features. This method is shown in Figure 1</w:t>
      </w:r>
      <w:r w:rsidR="00AC14F5">
        <w:rPr>
          <w:rFonts w:ascii="Times New Roman" w:hAnsi="Times New Roman" w:cs="Times New Roman"/>
        </w:rPr>
        <w:t>.</w:t>
      </w:r>
    </w:p>
    <w:p w:rsidR="000553E1" w:rsidRDefault="000553E1" w:rsidP="000553E1">
      <w:pPr>
        <w:spacing w:after="0"/>
        <w:jc w:val="both"/>
        <w:rPr>
          <w:b/>
        </w:rPr>
      </w:pPr>
    </w:p>
    <w:p w:rsidR="000553E1" w:rsidRDefault="000553E1" w:rsidP="000553E1">
      <w:pPr>
        <w:spacing w:after="0"/>
        <w:jc w:val="center"/>
        <w:rPr>
          <w:b/>
        </w:rPr>
      </w:pPr>
      <w:r>
        <w:rPr>
          <w:noProof/>
        </w:rPr>
        <w:drawing>
          <wp:inline distT="0" distB="0" distL="0" distR="0" wp14:anchorId="698B6E40" wp14:editId="2511867C">
            <wp:extent cx="3635655" cy="1636045"/>
            <wp:effectExtent l="0" t="0" r="3175"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970"/>
                    <pic:cNvPicPr>
                      <a:picLocks noChangeAspect="1" noChangeArrowheads="1"/>
                    </pic:cNvPicPr>
                  </pic:nvPicPr>
                  <pic:blipFill>
                    <a:blip r:embed="rId8" cstate="print">
                      <a:extLst>
                        <a:ext uri="{28A0092B-C50C-407E-A947-70E740481C1C}">
                          <a14:useLocalDpi xmlns:a14="http://schemas.microsoft.com/office/drawing/2010/main" val="0"/>
                        </a:ext>
                      </a:extLst>
                    </a:blip>
                    <a:srcRect l="24763" t="24243" r="10963" b="24579"/>
                    <a:stretch>
                      <a:fillRect/>
                    </a:stretch>
                  </pic:blipFill>
                  <pic:spPr bwMode="auto">
                    <a:xfrm>
                      <a:off x="0" y="0"/>
                      <a:ext cx="3635655" cy="1636045"/>
                    </a:xfrm>
                    <a:prstGeom prst="rect">
                      <a:avLst/>
                    </a:prstGeom>
                    <a:noFill/>
                    <a:ln>
                      <a:noFill/>
                    </a:ln>
                  </pic:spPr>
                </pic:pic>
              </a:graphicData>
            </a:graphic>
          </wp:inline>
        </w:drawing>
      </w:r>
    </w:p>
    <w:sdt>
      <w:sdtPr>
        <w:tag w:val="goog_rdk_20"/>
        <w:id w:val="1840183168"/>
      </w:sdtPr>
      <w:sdtEndPr/>
      <w:sdtContent>
        <w:p w:rsidR="000553E1" w:rsidRDefault="000553E1" w:rsidP="000553E1">
          <w:pPr>
            <w:pBdr>
              <w:top w:val="nil"/>
              <w:left w:val="nil"/>
              <w:bottom w:val="nil"/>
              <w:right w:val="nil"/>
              <w:between w:val="nil"/>
            </w:pBdr>
            <w:spacing w:before="120" w:after="0" w:line="240" w:lineRule="auto"/>
            <w:ind w:left="28" w:hanging="28"/>
            <w:jc w:val="center"/>
          </w:pPr>
          <w:r>
            <w:rPr>
              <w:rFonts w:ascii="Times New Roman" w:eastAsia="Times New Roman" w:hAnsi="Times New Roman" w:cs="Times New Roman"/>
              <w:b/>
              <w:color w:val="000000"/>
            </w:rPr>
            <w:t xml:space="preserve">Figure 1. </w:t>
          </w:r>
          <w:r w:rsidRPr="009066D1">
            <w:rPr>
              <w:rFonts w:ascii="Times New Roman" w:hAnsi="Times New Roman" w:cs="Times New Roman"/>
            </w:rPr>
            <w:t>Prototyping  Method</w:t>
          </w:r>
          <w:r>
            <w:rPr>
              <w:rFonts w:ascii="Times New Roman" w:hAnsi="Times New Roman" w:cs="Times New Roman"/>
            </w:rPr>
            <w:t xml:space="preserve"> [5]</w:t>
          </w:r>
        </w:p>
      </w:sdtContent>
    </w:sdt>
    <w:p w:rsidR="000553E1" w:rsidRDefault="000553E1" w:rsidP="000553E1">
      <w:pPr>
        <w:spacing w:after="0"/>
        <w:jc w:val="center"/>
        <w:rPr>
          <w:b/>
        </w:rPr>
      </w:pPr>
    </w:p>
    <w:p w:rsidR="005B6F96" w:rsidRDefault="005B6F96" w:rsidP="000553E1">
      <w:pPr>
        <w:spacing w:after="0"/>
        <w:jc w:val="center"/>
        <w:rPr>
          <w:b/>
        </w:rPr>
      </w:pPr>
    </w:p>
    <w:p w:rsidR="005B6F96" w:rsidRDefault="005B6F96" w:rsidP="000553E1">
      <w:pPr>
        <w:spacing w:after="0"/>
        <w:jc w:val="center"/>
        <w:rPr>
          <w:b/>
        </w:rPr>
      </w:pPr>
    </w:p>
    <w:p w:rsidR="005B6F96" w:rsidRPr="009B594D" w:rsidRDefault="009B594D" w:rsidP="009B594D">
      <w:pPr>
        <w:pStyle w:val="ListParagraph"/>
        <w:numPr>
          <w:ilvl w:val="0"/>
          <w:numId w:val="1"/>
        </w:numPr>
        <w:spacing w:after="0"/>
        <w:ind w:left="360"/>
        <w:jc w:val="both"/>
        <w:rPr>
          <w:rFonts w:ascii="Times New Roman" w:hAnsi="Times New Roman" w:cs="Times New Roman"/>
          <w:b/>
        </w:rPr>
      </w:pPr>
      <w:r w:rsidRPr="009B594D">
        <w:rPr>
          <w:rFonts w:ascii="Times New Roman" w:hAnsi="Times New Roman" w:cs="Times New Roman"/>
          <w:b/>
        </w:rPr>
        <w:lastRenderedPageBreak/>
        <w:t>Result And Discussion</w:t>
      </w:r>
    </w:p>
    <w:p w:rsidR="009B594D" w:rsidRPr="009B594D" w:rsidRDefault="009B594D" w:rsidP="009B594D">
      <w:pPr>
        <w:spacing w:after="0"/>
        <w:jc w:val="both"/>
        <w:rPr>
          <w:rFonts w:ascii="Times New Roman" w:hAnsi="Times New Roman" w:cs="Times New Roman"/>
          <w:b/>
        </w:rPr>
      </w:pPr>
    </w:p>
    <w:p w:rsidR="009B594D" w:rsidRDefault="009B594D" w:rsidP="009B594D">
      <w:pPr>
        <w:pStyle w:val="ListParagraph"/>
        <w:numPr>
          <w:ilvl w:val="1"/>
          <w:numId w:val="1"/>
        </w:numPr>
        <w:spacing w:after="0"/>
        <w:ind w:left="360"/>
        <w:jc w:val="both"/>
        <w:rPr>
          <w:rFonts w:ascii="Times New Roman" w:hAnsi="Times New Roman" w:cs="Times New Roman"/>
          <w:i/>
        </w:rPr>
      </w:pPr>
      <w:r>
        <w:rPr>
          <w:rFonts w:ascii="Times New Roman" w:hAnsi="Times New Roman" w:cs="Times New Roman"/>
          <w:i/>
        </w:rPr>
        <w:t>Existing Business Process and Improvement</w:t>
      </w:r>
    </w:p>
    <w:p w:rsidR="00AC14F5" w:rsidRDefault="00AC14F5" w:rsidP="00AC14F5">
      <w:pPr>
        <w:spacing w:after="0"/>
        <w:jc w:val="both"/>
        <w:rPr>
          <w:rFonts w:ascii="Times New Roman" w:hAnsi="Times New Roman" w:cs="Times New Roman"/>
        </w:rPr>
      </w:pPr>
      <w:r>
        <w:rPr>
          <w:rFonts w:ascii="Times New Roman" w:hAnsi="Times New Roman" w:cs="Times New Roman"/>
        </w:rPr>
        <w:t>Existing business process can be describe</w:t>
      </w:r>
      <w:r w:rsidR="00DB677B">
        <w:rPr>
          <w:rFonts w:ascii="Times New Roman" w:hAnsi="Times New Roman" w:cs="Times New Roman"/>
        </w:rPr>
        <w:t>d</w:t>
      </w:r>
      <w:r>
        <w:rPr>
          <w:rFonts w:ascii="Times New Roman" w:hAnsi="Times New Roman" w:cs="Times New Roman"/>
        </w:rPr>
        <w:t xml:space="preserve"> as follows : (1) Institution or Program study that require</w:t>
      </w:r>
      <w:r w:rsidR="00C23477">
        <w:rPr>
          <w:rFonts w:ascii="Times New Roman" w:hAnsi="Times New Roman" w:cs="Times New Roman"/>
        </w:rPr>
        <w:t>s</w:t>
      </w:r>
      <w:r>
        <w:rPr>
          <w:rFonts w:ascii="Times New Roman" w:hAnsi="Times New Roman" w:cs="Times New Roman"/>
        </w:rPr>
        <w:t xml:space="preserve"> accreditation process apply accreditation</w:t>
      </w:r>
      <w:r w:rsidR="00C23477">
        <w:rPr>
          <w:rFonts w:ascii="Times New Roman" w:hAnsi="Times New Roman" w:cs="Times New Roman"/>
        </w:rPr>
        <w:t xml:space="preserve"> request</w:t>
      </w:r>
      <w:r>
        <w:rPr>
          <w:rFonts w:ascii="Times New Roman" w:hAnsi="Times New Roman" w:cs="Times New Roman"/>
        </w:rPr>
        <w:t xml:space="preserve"> to QA department; (2)</w:t>
      </w:r>
      <w:r w:rsidR="004F344C">
        <w:rPr>
          <w:rFonts w:ascii="Times New Roman" w:hAnsi="Times New Roman" w:cs="Times New Roman"/>
        </w:rPr>
        <w:t xml:space="preserve"> QA Department prepare the preliminary data for instrument accreditation; (3) </w:t>
      </w:r>
      <w:r w:rsidR="00DB677B">
        <w:rPr>
          <w:rFonts w:ascii="Times New Roman" w:hAnsi="Times New Roman" w:cs="Times New Roman"/>
        </w:rPr>
        <w:t xml:space="preserve">QA Department then distribute the preliminary data to the related departments to be completed ; (4) The related departments complete the data based on NAAHE standard and sending it back to the QA department; (5) QA Department gather, check, and compile data form departments using standard format and sending it to the accreditation team; (6) Accreditation team then make instruments accreditation based on these data and sending it back to the QA Department when finished; (7) QA Department do </w:t>
      </w:r>
      <w:r w:rsidR="0045437A">
        <w:rPr>
          <w:rFonts w:ascii="Times New Roman" w:hAnsi="Times New Roman" w:cs="Times New Roman"/>
        </w:rPr>
        <w:t xml:space="preserve">final check and legalize </w:t>
      </w:r>
      <w:r w:rsidR="00DB677B">
        <w:rPr>
          <w:rFonts w:ascii="Times New Roman" w:hAnsi="Times New Roman" w:cs="Times New Roman"/>
        </w:rPr>
        <w:t xml:space="preserve">these instruments and submit it to the NAAHE. </w:t>
      </w:r>
      <w:r>
        <w:rPr>
          <w:rFonts w:ascii="Times New Roman" w:hAnsi="Times New Roman" w:cs="Times New Roman"/>
        </w:rPr>
        <w:t>These flows can be seen in Figure 2.</w:t>
      </w:r>
    </w:p>
    <w:p w:rsidR="00DB677B" w:rsidRDefault="00DB677B" w:rsidP="00AC14F5">
      <w:pPr>
        <w:spacing w:after="0"/>
        <w:jc w:val="both"/>
        <w:rPr>
          <w:rFonts w:ascii="Times New Roman" w:hAnsi="Times New Roman" w:cs="Times New Roman"/>
        </w:rPr>
      </w:pPr>
    </w:p>
    <w:p w:rsidR="00AC14F5" w:rsidRDefault="00AC14F5" w:rsidP="00AC14F5">
      <w:pPr>
        <w:spacing w:after="0"/>
        <w:jc w:val="center"/>
        <w:rPr>
          <w:rFonts w:ascii="Times New Roman" w:hAnsi="Times New Roman" w:cs="Times New Roman"/>
        </w:rPr>
      </w:pPr>
      <w:r>
        <w:rPr>
          <w:noProof/>
        </w:rPr>
        <w:drawing>
          <wp:inline distT="0" distB="0" distL="0" distR="0" wp14:anchorId="1B407467" wp14:editId="12BE4FBD">
            <wp:extent cx="4604966" cy="27051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36117" cy="2723399"/>
                    </a:xfrm>
                    <a:prstGeom prst="rect">
                      <a:avLst/>
                    </a:prstGeom>
                  </pic:spPr>
                </pic:pic>
              </a:graphicData>
            </a:graphic>
          </wp:inline>
        </w:drawing>
      </w:r>
    </w:p>
    <w:sdt>
      <w:sdtPr>
        <w:tag w:val="goog_rdk_20"/>
        <w:id w:val="-1154448549"/>
      </w:sdtPr>
      <w:sdtEndPr/>
      <w:sdtContent>
        <w:p w:rsidR="00AC14F5" w:rsidRDefault="00AC14F5" w:rsidP="00AC14F5">
          <w:pPr>
            <w:pBdr>
              <w:top w:val="nil"/>
              <w:left w:val="nil"/>
              <w:bottom w:val="nil"/>
              <w:right w:val="nil"/>
              <w:between w:val="nil"/>
            </w:pBdr>
            <w:spacing w:before="120" w:after="0" w:line="240" w:lineRule="auto"/>
            <w:ind w:left="28" w:hanging="28"/>
            <w:jc w:val="center"/>
          </w:pPr>
          <w:r>
            <w:rPr>
              <w:rFonts w:ascii="Times New Roman" w:eastAsia="Times New Roman" w:hAnsi="Times New Roman" w:cs="Times New Roman"/>
              <w:b/>
              <w:color w:val="000000"/>
            </w:rPr>
            <w:t xml:space="preserve">Figure 2. </w:t>
          </w:r>
          <w:r>
            <w:rPr>
              <w:rFonts w:ascii="Times New Roman" w:hAnsi="Times New Roman" w:cs="Times New Roman"/>
            </w:rPr>
            <w:t xml:space="preserve">Existing Accreditation Business Process </w:t>
          </w:r>
        </w:p>
      </w:sdtContent>
    </w:sdt>
    <w:p w:rsidR="00AC14F5" w:rsidRPr="00AC14F5" w:rsidRDefault="00AC14F5" w:rsidP="00AC14F5">
      <w:pPr>
        <w:spacing w:after="0"/>
        <w:jc w:val="center"/>
        <w:rPr>
          <w:rFonts w:ascii="Times New Roman" w:hAnsi="Times New Roman" w:cs="Times New Roman"/>
        </w:rPr>
      </w:pPr>
    </w:p>
    <w:p w:rsidR="00235FF7" w:rsidRDefault="00235FF7" w:rsidP="00235FF7">
      <w:pPr>
        <w:pStyle w:val="ListParagraph"/>
        <w:spacing w:after="0"/>
        <w:ind w:left="360"/>
        <w:jc w:val="center"/>
        <w:rPr>
          <w:rFonts w:ascii="Times New Roman" w:hAnsi="Times New Roman" w:cs="Times New Roman"/>
          <w:i/>
        </w:rPr>
      </w:pPr>
      <w:r>
        <w:rPr>
          <w:noProof/>
        </w:rPr>
        <w:drawing>
          <wp:inline distT="0" distB="0" distL="0" distR="0" wp14:anchorId="7995E8AE" wp14:editId="070C6216">
            <wp:extent cx="4568105" cy="2204373"/>
            <wp:effectExtent l="0" t="0" r="444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89168" cy="2214537"/>
                    </a:xfrm>
                    <a:prstGeom prst="rect">
                      <a:avLst/>
                    </a:prstGeom>
                  </pic:spPr>
                </pic:pic>
              </a:graphicData>
            </a:graphic>
          </wp:inline>
        </w:drawing>
      </w:r>
    </w:p>
    <w:p w:rsidR="00235FF7" w:rsidRDefault="00235FF7" w:rsidP="00235FF7">
      <w:pPr>
        <w:pStyle w:val="ListParagraph"/>
        <w:spacing w:after="0"/>
        <w:ind w:left="360"/>
        <w:jc w:val="center"/>
        <w:rPr>
          <w:rFonts w:ascii="Times New Roman" w:hAnsi="Times New Roman" w:cs="Times New Roman"/>
        </w:rPr>
      </w:pPr>
      <w:r>
        <w:rPr>
          <w:rFonts w:ascii="Times New Roman" w:eastAsia="Times New Roman" w:hAnsi="Times New Roman" w:cs="Times New Roman"/>
          <w:b/>
          <w:color w:val="000000"/>
        </w:rPr>
        <w:t xml:space="preserve">Figure 3. </w:t>
      </w:r>
      <w:r w:rsidRPr="00420290">
        <w:rPr>
          <w:rFonts w:ascii="Times New Roman" w:eastAsia="Times New Roman" w:hAnsi="Times New Roman" w:cs="Times New Roman"/>
          <w:color w:val="000000"/>
        </w:rPr>
        <w:t>Accreditation</w:t>
      </w:r>
      <w:r>
        <w:rPr>
          <w:rFonts w:ascii="Times New Roman" w:eastAsia="Times New Roman" w:hAnsi="Times New Roman" w:cs="Times New Roman"/>
          <w:b/>
          <w:color w:val="000000"/>
        </w:rPr>
        <w:t xml:space="preserve"> </w:t>
      </w:r>
      <w:r>
        <w:rPr>
          <w:rFonts w:ascii="Times New Roman" w:hAnsi="Times New Roman" w:cs="Times New Roman"/>
        </w:rPr>
        <w:t>Business Process Improvement</w:t>
      </w:r>
    </w:p>
    <w:p w:rsidR="00235FF7" w:rsidRDefault="00235FF7" w:rsidP="00B8215A">
      <w:pPr>
        <w:pStyle w:val="ListParagraph"/>
        <w:spacing w:after="0"/>
        <w:ind w:left="28"/>
        <w:jc w:val="both"/>
        <w:rPr>
          <w:rFonts w:ascii="Times New Roman" w:hAnsi="Times New Roman" w:cs="Times New Roman"/>
        </w:rPr>
      </w:pPr>
    </w:p>
    <w:p w:rsidR="0045437A" w:rsidRPr="00235FF7" w:rsidRDefault="00235FF7" w:rsidP="00235FF7">
      <w:pPr>
        <w:pStyle w:val="ListParagraph"/>
        <w:spacing w:after="0"/>
        <w:ind w:left="28" w:firstLine="332"/>
        <w:jc w:val="both"/>
        <w:rPr>
          <w:rFonts w:ascii="Times New Roman" w:hAnsi="Times New Roman" w:cs="Times New Roman"/>
        </w:rPr>
      </w:pPr>
      <w:r w:rsidRPr="00235FF7">
        <w:rPr>
          <w:rFonts w:ascii="Times New Roman" w:hAnsi="Times New Roman" w:cs="Times New Roman"/>
        </w:rPr>
        <w:lastRenderedPageBreak/>
        <w:t>From the current business processes, improvements are made in the form of (1) process efficiency; and (2) process changes. Efficiency is carried out in the data preparation process, from originally manual data preparation changed into automatically generated from institutional databases. Process changes were made to the data processing (point 2 to 6 in the existing business process). In the improvement process, the department is given the right of access to data through the system so that the process of completing data is simpler and faster. There is no need for the accreditation team specifically because the data has been produced by the department according to needs. The QA Department only needs to do a final check and generate data in accordance with NAAHE standard by the system. The business process improvement can be seen in Figure 3</w:t>
      </w:r>
      <w:r w:rsidR="007F369F">
        <w:rPr>
          <w:rFonts w:ascii="Times New Roman" w:hAnsi="Times New Roman" w:cs="Times New Roman"/>
        </w:rPr>
        <w:t>.</w:t>
      </w:r>
    </w:p>
    <w:p w:rsidR="0045437A" w:rsidRDefault="0045437A" w:rsidP="007C5004">
      <w:pPr>
        <w:pStyle w:val="ListParagraph"/>
        <w:spacing w:after="0"/>
        <w:ind w:left="360"/>
        <w:jc w:val="center"/>
        <w:rPr>
          <w:rFonts w:ascii="Times New Roman" w:hAnsi="Times New Roman" w:cs="Times New Roman"/>
          <w:i/>
        </w:rPr>
      </w:pPr>
    </w:p>
    <w:p w:rsidR="009B594D" w:rsidRDefault="009B594D" w:rsidP="009B594D">
      <w:pPr>
        <w:pStyle w:val="ListParagraph"/>
        <w:numPr>
          <w:ilvl w:val="1"/>
          <w:numId w:val="1"/>
        </w:numPr>
        <w:spacing w:after="0"/>
        <w:ind w:left="360"/>
        <w:jc w:val="both"/>
        <w:rPr>
          <w:rFonts w:ascii="Times New Roman" w:hAnsi="Times New Roman" w:cs="Times New Roman"/>
          <w:i/>
        </w:rPr>
      </w:pPr>
      <w:r>
        <w:rPr>
          <w:rFonts w:ascii="Times New Roman" w:hAnsi="Times New Roman" w:cs="Times New Roman"/>
          <w:i/>
        </w:rPr>
        <w:t>Development of AIS</w:t>
      </w:r>
    </w:p>
    <w:p w:rsidR="009B594D" w:rsidRPr="00384FC2" w:rsidRDefault="009B594D" w:rsidP="009B594D">
      <w:pPr>
        <w:pStyle w:val="ListParagraph"/>
        <w:numPr>
          <w:ilvl w:val="2"/>
          <w:numId w:val="1"/>
        </w:numPr>
        <w:tabs>
          <w:tab w:val="left" w:pos="630"/>
        </w:tabs>
        <w:spacing w:after="0"/>
        <w:ind w:left="0" w:firstLine="0"/>
        <w:jc w:val="both"/>
        <w:rPr>
          <w:rFonts w:ascii="Times New Roman" w:hAnsi="Times New Roman" w:cs="Times New Roman"/>
          <w:i/>
          <w:color w:val="000000" w:themeColor="text1"/>
        </w:rPr>
      </w:pPr>
      <w:r>
        <w:rPr>
          <w:rFonts w:ascii="Times New Roman" w:hAnsi="Times New Roman" w:cs="Times New Roman"/>
          <w:i/>
        </w:rPr>
        <w:t xml:space="preserve">Planning. </w:t>
      </w:r>
      <w:r w:rsidR="00384FC2">
        <w:rPr>
          <w:rFonts w:ascii="Times New Roman" w:hAnsi="Times New Roman" w:cs="Times New Roman"/>
        </w:rPr>
        <w:t>This phase is the fundamental process of understanding why an information system should be built and determining how the project team will go about building it</w:t>
      </w:r>
      <w:r w:rsidR="00006930">
        <w:rPr>
          <w:rFonts w:ascii="Times New Roman" w:hAnsi="Times New Roman" w:cs="Times New Roman"/>
        </w:rPr>
        <w:t xml:space="preserve"> [5]</w:t>
      </w:r>
      <w:r w:rsidR="00384FC2">
        <w:rPr>
          <w:rFonts w:ascii="Times New Roman" w:hAnsi="Times New Roman" w:cs="Times New Roman"/>
        </w:rPr>
        <w:t xml:space="preserve">. </w:t>
      </w:r>
      <w:r>
        <w:rPr>
          <w:rFonts w:ascii="Times New Roman" w:eastAsia="Times New Roman" w:hAnsi="Times New Roman" w:cs="Times New Roman"/>
          <w:color w:val="5B9BD5" w:themeColor="accent1"/>
        </w:rPr>
        <w:t xml:space="preserve"> </w:t>
      </w:r>
      <w:r w:rsidR="00384FC2" w:rsidRPr="00384FC2">
        <w:rPr>
          <w:rFonts w:ascii="Times New Roman" w:eastAsia="Times New Roman" w:hAnsi="Times New Roman" w:cs="Times New Roman"/>
          <w:color w:val="000000" w:themeColor="text1"/>
        </w:rPr>
        <w:t xml:space="preserve">This </w:t>
      </w:r>
      <w:r w:rsidR="00F566E4">
        <w:rPr>
          <w:rFonts w:ascii="Times New Roman" w:eastAsia="Times New Roman" w:hAnsi="Times New Roman" w:cs="Times New Roman"/>
          <w:color w:val="000000" w:themeColor="text1"/>
        </w:rPr>
        <w:t>phase</w:t>
      </w:r>
      <w:r w:rsidR="00384FC2" w:rsidRPr="00384FC2">
        <w:rPr>
          <w:rFonts w:ascii="Times New Roman" w:eastAsia="Times New Roman" w:hAnsi="Times New Roman" w:cs="Times New Roman"/>
          <w:color w:val="000000" w:themeColor="text1"/>
        </w:rPr>
        <w:t xml:space="preserve"> produces system request, a brief summary of a business need. It explains how a system that support the need will create business value. System request can be seen in Table 1.</w:t>
      </w:r>
    </w:p>
    <w:p w:rsidR="00384FC2" w:rsidRPr="00384FC2" w:rsidRDefault="00384FC2" w:rsidP="00384FC2">
      <w:pPr>
        <w:pStyle w:val="ListParagraph"/>
        <w:tabs>
          <w:tab w:val="left" w:pos="630"/>
        </w:tabs>
        <w:spacing w:after="0"/>
        <w:ind w:left="0"/>
        <w:jc w:val="center"/>
        <w:rPr>
          <w:rFonts w:ascii="Times New Roman" w:hAnsi="Times New Roman" w:cs="Times New Roman"/>
          <w:i/>
          <w:color w:val="000000" w:themeColor="text1"/>
        </w:rPr>
      </w:pPr>
      <w:r w:rsidRPr="00BC388F">
        <w:rPr>
          <w:rFonts w:ascii="Times New Roman" w:eastAsia="Times New Roman" w:hAnsi="Times New Roman" w:cs="Times New Roman"/>
          <w:b/>
          <w:color w:val="000000"/>
        </w:rPr>
        <w:t>Table 1.</w:t>
      </w:r>
      <w:r w:rsidRPr="00BC388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System Request of AIS</w:t>
      </w:r>
    </w:p>
    <w:tbl>
      <w:tblPr>
        <w:tblStyle w:val="TableGrid"/>
        <w:tblW w:w="0" w:type="auto"/>
        <w:tblLook w:val="04A0" w:firstRow="1" w:lastRow="0" w:firstColumn="1" w:lastColumn="0" w:noHBand="0" w:noVBand="1"/>
      </w:tblPr>
      <w:tblGrid>
        <w:gridCol w:w="1795"/>
        <w:gridCol w:w="7282"/>
      </w:tblGrid>
      <w:tr w:rsidR="00384FC2" w:rsidTr="002C48A0">
        <w:tc>
          <w:tcPr>
            <w:tcW w:w="1795" w:type="dxa"/>
          </w:tcPr>
          <w:p w:rsidR="00384FC2" w:rsidRPr="009624B4" w:rsidRDefault="00384FC2" w:rsidP="009B594D">
            <w:pPr>
              <w:pStyle w:val="ListParagraph"/>
              <w:ind w:left="0"/>
              <w:jc w:val="both"/>
              <w:rPr>
                <w:rFonts w:ascii="Times New Roman" w:hAnsi="Times New Roman" w:cs="Times New Roman"/>
                <w:b/>
              </w:rPr>
            </w:pPr>
            <w:r w:rsidRPr="009624B4">
              <w:rPr>
                <w:rFonts w:ascii="Times New Roman" w:hAnsi="Times New Roman" w:cs="Times New Roman"/>
                <w:b/>
              </w:rPr>
              <w:t>Project Sponsor</w:t>
            </w:r>
          </w:p>
        </w:tc>
        <w:tc>
          <w:tcPr>
            <w:tcW w:w="7282" w:type="dxa"/>
          </w:tcPr>
          <w:p w:rsidR="00384FC2" w:rsidRPr="00384FC2" w:rsidRDefault="00384FC2" w:rsidP="009B594D">
            <w:pPr>
              <w:pStyle w:val="ListParagraph"/>
              <w:ind w:left="0"/>
              <w:jc w:val="both"/>
              <w:rPr>
                <w:rFonts w:ascii="Times New Roman" w:hAnsi="Times New Roman" w:cs="Times New Roman"/>
              </w:rPr>
            </w:pPr>
            <w:r>
              <w:rPr>
                <w:rFonts w:ascii="Times New Roman" w:hAnsi="Times New Roman" w:cs="Times New Roman"/>
              </w:rPr>
              <w:t>Mr. Sasmito Budi Utomo</w:t>
            </w:r>
          </w:p>
        </w:tc>
      </w:tr>
      <w:tr w:rsidR="00384FC2" w:rsidTr="002C48A0">
        <w:tc>
          <w:tcPr>
            <w:tcW w:w="1795" w:type="dxa"/>
          </w:tcPr>
          <w:p w:rsidR="00384FC2" w:rsidRPr="009624B4" w:rsidRDefault="00384FC2" w:rsidP="009B594D">
            <w:pPr>
              <w:pStyle w:val="ListParagraph"/>
              <w:ind w:left="0"/>
              <w:jc w:val="both"/>
              <w:rPr>
                <w:rFonts w:ascii="Times New Roman" w:hAnsi="Times New Roman" w:cs="Times New Roman"/>
                <w:b/>
              </w:rPr>
            </w:pPr>
            <w:r w:rsidRPr="009624B4">
              <w:rPr>
                <w:rFonts w:ascii="Times New Roman" w:hAnsi="Times New Roman" w:cs="Times New Roman"/>
                <w:b/>
              </w:rPr>
              <w:t>Business Need</w:t>
            </w:r>
          </w:p>
        </w:tc>
        <w:tc>
          <w:tcPr>
            <w:tcW w:w="7282" w:type="dxa"/>
          </w:tcPr>
          <w:p w:rsidR="00384FC2" w:rsidRPr="00384FC2" w:rsidRDefault="009624B4" w:rsidP="009B594D">
            <w:pPr>
              <w:pStyle w:val="ListParagraph"/>
              <w:ind w:left="0"/>
              <w:jc w:val="both"/>
              <w:rPr>
                <w:rFonts w:ascii="Times New Roman" w:hAnsi="Times New Roman" w:cs="Times New Roman"/>
              </w:rPr>
            </w:pPr>
            <w:r>
              <w:rPr>
                <w:rFonts w:ascii="Times New Roman" w:hAnsi="Times New Roman" w:cs="Times New Roman"/>
              </w:rPr>
              <w:t xml:space="preserve">AIS </w:t>
            </w:r>
            <w:r w:rsidRPr="009624B4">
              <w:rPr>
                <w:rFonts w:ascii="Times New Roman" w:hAnsi="Times New Roman" w:cs="Times New Roman"/>
              </w:rPr>
              <w:t>was built to help Polman Astra in compiling accreditation instruments for both institution or study program accreditation</w:t>
            </w:r>
            <w:r>
              <w:rPr>
                <w:rFonts w:ascii="Times New Roman" w:hAnsi="Times New Roman" w:cs="Times New Roman"/>
              </w:rPr>
              <w:t xml:space="preserve"> </w:t>
            </w:r>
          </w:p>
        </w:tc>
      </w:tr>
      <w:tr w:rsidR="00384FC2" w:rsidTr="002C48A0">
        <w:tc>
          <w:tcPr>
            <w:tcW w:w="1795" w:type="dxa"/>
          </w:tcPr>
          <w:p w:rsidR="00384FC2" w:rsidRPr="009624B4" w:rsidRDefault="009624B4" w:rsidP="009B594D">
            <w:pPr>
              <w:pStyle w:val="ListParagraph"/>
              <w:ind w:left="0"/>
              <w:jc w:val="both"/>
              <w:rPr>
                <w:rFonts w:ascii="Times New Roman" w:hAnsi="Times New Roman" w:cs="Times New Roman"/>
                <w:b/>
              </w:rPr>
            </w:pPr>
            <w:r w:rsidRPr="009624B4">
              <w:rPr>
                <w:rFonts w:ascii="Times New Roman" w:hAnsi="Times New Roman" w:cs="Times New Roman"/>
                <w:b/>
              </w:rPr>
              <w:t>Business Requirement</w:t>
            </w:r>
          </w:p>
        </w:tc>
        <w:tc>
          <w:tcPr>
            <w:tcW w:w="7282" w:type="dxa"/>
          </w:tcPr>
          <w:p w:rsidR="00384FC2" w:rsidRPr="00384FC2" w:rsidRDefault="009624B4" w:rsidP="009B594D">
            <w:pPr>
              <w:pStyle w:val="ListParagraph"/>
              <w:ind w:left="0"/>
              <w:jc w:val="both"/>
              <w:rPr>
                <w:rFonts w:ascii="Times New Roman" w:hAnsi="Times New Roman" w:cs="Times New Roman"/>
              </w:rPr>
            </w:pPr>
            <w:r w:rsidRPr="009624B4">
              <w:rPr>
                <w:rFonts w:ascii="Times New Roman" w:hAnsi="Times New Roman" w:cs="Times New Roman"/>
              </w:rPr>
              <w:t>This project uses web-based applications that can be accessed through the internet and can only be accessed by registered users. The functionalities that should be covered by making this project include:</w:t>
            </w:r>
            <w:r>
              <w:rPr>
                <w:rFonts w:ascii="Times New Roman" w:hAnsi="Times New Roman" w:cs="Times New Roman"/>
              </w:rPr>
              <w:t xml:space="preserve"> </w:t>
            </w:r>
            <w:r w:rsidR="009436F1" w:rsidRPr="009436F1">
              <w:rPr>
                <w:rFonts w:ascii="Times New Roman" w:hAnsi="Times New Roman" w:cs="Times New Roman"/>
              </w:rPr>
              <w:t>(1) The system can manage departments related to accreditation; (2) The system can manage accreditation standards; (3) The system can manage accreditation questions bank; (4) The system can manage accreditation</w:t>
            </w:r>
            <w:r w:rsidR="00C922B6">
              <w:rPr>
                <w:rFonts w:ascii="Times New Roman" w:hAnsi="Times New Roman" w:cs="Times New Roman"/>
              </w:rPr>
              <w:t xml:space="preserve"> tables</w:t>
            </w:r>
            <w:r w:rsidR="009436F1" w:rsidRPr="009436F1">
              <w:rPr>
                <w:rFonts w:ascii="Times New Roman" w:hAnsi="Times New Roman" w:cs="Times New Roman"/>
              </w:rPr>
              <w:t xml:space="preserve"> templates; (5) The system can manage tables for accreditation entries; (6) The system can manage the details of the accreditation table ; (7) The system can generate detailed accreditation tables which data can be supported by Polman Astra's database; (8) The system can manage the accreditation table authorization to the related departments; (9) The system can manage the contents of accreditation tables entries; and (10) The system can export tables of accreditation entries into a spreadsheet format.</w:t>
            </w:r>
          </w:p>
        </w:tc>
      </w:tr>
      <w:tr w:rsidR="00384FC2" w:rsidTr="002C48A0">
        <w:tc>
          <w:tcPr>
            <w:tcW w:w="1795" w:type="dxa"/>
          </w:tcPr>
          <w:p w:rsidR="00384FC2" w:rsidRPr="009436F1" w:rsidRDefault="009436F1" w:rsidP="009B594D">
            <w:pPr>
              <w:pStyle w:val="ListParagraph"/>
              <w:ind w:left="0"/>
              <w:jc w:val="both"/>
              <w:rPr>
                <w:rFonts w:ascii="Times New Roman" w:hAnsi="Times New Roman" w:cs="Times New Roman"/>
                <w:b/>
              </w:rPr>
            </w:pPr>
            <w:r w:rsidRPr="009436F1">
              <w:rPr>
                <w:rFonts w:ascii="Times New Roman" w:hAnsi="Times New Roman" w:cs="Times New Roman"/>
                <w:b/>
              </w:rPr>
              <w:t>Business Value</w:t>
            </w:r>
          </w:p>
        </w:tc>
        <w:tc>
          <w:tcPr>
            <w:tcW w:w="7282" w:type="dxa"/>
          </w:tcPr>
          <w:p w:rsidR="00384FC2" w:rsidRPr="00384FC2" w:rsidRDefault="009436F1" w:rsidP="009436F1">
            <w:pPr>
              <w:jc w:val="both"/>
              <w:rPr>
                <w:rFonts w:ascii="Times New Roman" w:hAnsi="Times New Roman" w:cs="Times New Roman"/>
              </w:rPr>
            </w:pPr>
            <w:r>
              <w:rPr>
                <w:rFonts w:ascii="Times New Roman" w:hAnsi="Times New Roman" w:cs="Times New Roman"/>
              </w:rPr>
              <w:t xml:space="preserve">(1) </w:t>
            </w:r>
            <w:r w:rsidRPr="009436F1">
              <w:rPr>
                <w:rFonts w:ascii="Times New Roman" w:hAnsi="Times New Roman" w:cs="Times New Roman"/>
              </w:rPr>
              <w:t>To help the related department of accreditation in obtaining accurate data</w:t>
            </w:r>
            <w:r>
              <w:rPr>
                <w:rFonts w:ascii="Times New Roman" w:hAnsi="Times New Roman" w:cs="Times New Roman"/>
              </w:rPr>
              <w:t>; (2)</w:t>
            </w:r>
            <w:r w:rsidRPr="009436F1">
              <w:rPr>
                <w:rFonts w:ascii="Times New Roman" w:hAnsi="Times New Roman" w:cs="Times New Roman"/>
              </w:rPr>
              <w:t xml:space="preserve"> To simplify and accelerate the preparation of accreditation instruments so that they can be delivered on time</w:t>
            </w:r>
            <w:r>
              <w:rPr>
                <w:rFonts w:ascii="Times New Roman" w:hAnsi="Times New Roman" w:cs="Times New Roman"/>
              </w:rPr>
              <w:t>; and (3)</w:t>
            </w:r>
            <w:r w:rsidRPr="009436F1">
              <w:rPr>
                <w:rFonts w:ascii="Times New Roman" w:hAnsi="Times New Roman" w:cs="Times New Roman"/>
              </w:rPr>
              <w:t xml:space="preserve"> to integrate accreditation data and information so that all related departments can see and get accurate data</w:t>
            </w:r>
            <w:r>
              <w:rPr>
                <w:rFonts w:ascii="Times New Roman" w:hAnsi="Times New Roman" w:cs="Times New Roman"/>
              </w:rPr>
              <w:t>.</w:t>
            </w:r>
          </w:p>
        </w:tc>
      </w:tr>
    </w:tbl>
    <w:p w:rsidR="009B594D" w:rsidRPr="009B594D" w:rsidRDefault="009B594D" w:rsidP="009B594D">
      <w:pPr>
        <w:pStyle w:val="ListParagraph"/>
        <w:spacing w:after="0"/>
        <w:ind w:left="0"/>
        <w:jc w:val="both"/>
        <w:rPr>
          <w:rFonts w:ascii="Times New Roman" w:hAnsi="Times New Roman" w:cs="Times New Roman"/>
          <w:i/>
        </w:rPr>
      </w:pPr>
    </w:p>
    <w:p w:rsidR="009B594D" w:rsidRPr="00235FF7" w:rsidRDefault="009B594D" w:rsidP="009B594D">
      <w:pPr>
        <w:pStyle w:val="ListParagraph"/>
        <w:numPr>
          <w:ilvl w:val="2"/>
          <w:numId w:val="1"/>
        </w:numPr>
        <w:tabs>
          <w:tab w:val="left" w:pos="630"/>
        </w:tabs>
        <w:spacing w:after="0"/>
        <w:ind w:left="0" w:firstLine="0"/>
        <w:jc w:val="both"/>
        <w:rPr>
          <w:rFonts w:ascii="Times New Roman" w:hAnsi="Times New Roman" w:cs="Times New Roman"/>
          <w:i/>
        </w:rPr>
      </w:pPr>
      <w:r>
        <w:rPr>
          <w:rFonts w:ascii="Times New Roman" w:eastAsia="Times New Roman" w:hAnsi="Times New Roman" w:cs="Times New Roman"/>
          <w:i/>
          <w:color w:val="000000"/>
        </w:rPr>
        <w:t>Analysis</w:t>
      </w:r>
      <w:r w:rsidR="00F566E4">
        <w:rPr>
          <w:rFonts w:ascii="Times New Roman" w:eastAsia="Times New Roman" w:hAnsi="Times New Roman" w:cs="Times New Roman"/>
          <w:i/>
          <w:color w:val="000000"/>
        </w:rPr>
        <w:t xml:space="preserve">. </w:t>
      </w:r>
      <w:r w:rsidR="00F566E4">
        <w:rPr>
          <w:rFonts w:ascii="Times New Roman" w:eastAsia="Times New Roman" w:hAnsi="Times New Roman" w:cs="Times New Roman"/>
          <w:color w:val="000000"/>
        </w:rPr>
        <w:t>This phase answer the questions of who will use the system, what systems will do, and where and when it will be used</w:t>
      </w:r>
      <w:r w:rsidR="00006930">
        <w:rPr>
          <w:rFonts w:ascii="Times New Roman" w:eastAsia="Times New Roman" w:hAnsi="Times New Roman" w:cs="Times New Roman"/>
          <w:color w:val="000000"/>
        </w:rPr>
        <w:t xml:space="preserve"> [5]</w:t>
      </w:r>
      <w:r w:rsidR="00F566E4">
        <w:rPr>
          <w:rFonts w:ascii="Times New Roman" w:eastAsia="Times New Roman" w:hAnsi="Times New Roman" w:cs="Times New Roman"/>
          <w:color w:val="000000"/>
        </w:rPr>
        <w:t xml:space="preserve">. It produces functional requirement document and user category. </w:t>
      </w:r>
      <w:r w:rsidR="00235FF7">
        <w:rPr>
          <w:rFonts w:ascii="Times New Roman" w:eastAsia="Times New Roman" w:hAnsi="Times New Roman" w:cs="Times New Roman"/>
          <w:color w:val="000000"/>
        </w:rPr>
        <w:t>Functional requirements can be seen on Table 2 and user category on Table 3.</w:t>
      </w:r>
    </w:p>
    <w:p w:rsidR="002C48A0" w:rsidRPr="002C48A0" w:rsidRDefault="002C48A0" w:rsidP="002C48A0">
      <w:pPr>
        <w:tabs>
          <w:tab w:val="left" w:pos="630"/>
        </w:tabs>
        <w:spacing w:after="0"/>
        <w:jc w:val="center"/>
        <w:rPr>
          <w:rFonts w:ascii="Times New Roman" w:hAnsi="Times New Roman" w:cs="Times New Roman"/>
          <w:i/>
          <w:color w:val="000000" w:themeColor="text1"/>
        </w:rPr>
      </w:pPr>
      <w:r w:rsidRPr="002C48A0">
        <w:rPr>
          <w:rFonts w:ascii="Times New Roman" w:eastAsia="Times New Roman" w:hAnsi="Times New Roman" w:cs="Times New Roman"/>
          <w:b/>
          <w:color w:val="000000"/>
        </w:rPr>
        <w:t xml:space="preserve">Table </w:t>
      </w:r>
      <w:r>
        <w:rPr>
          <w:rFonts w:ascii="Times New Roman" w:eastAsia="Times New Roman" w:hAnsi="Times New Roman" w:cs="Times New Roman"/>
          <w:b/>
          <w:color w:val="000000"/>
        </w:rPr>
        <w:t>2</w:t>
      </w:r>
      <w:r w:rsidRPr="002C48A0">
        <w:rPr>
          <w:rFonts w:ascii="Times New Roman" w:eastAsia="Times New Roman" w:hAnsi="Times New Roman" w:cs="Times New Roman"/>
          <w:b/>
          <w:color w:val="000000"/>
        </w:rPr>
        <w:t>.</w:t>
      </w:r>
      <w:r w:rsidRPr="002C48A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Functional Requirement</w:t>
      </w:r>
      <w:r w:rsidRPr="002C48A0">
        <w:rPr>
          <w:rFonts w:ascii="Times New Roman" w:eastAsia="Times New Roman" w:hAnsi="Times New Roman" w:cs="Times New Roman"/>
          <w:color w:val="000000"/>
        </w:rPr>
        <w:t xml:space="preserve"> of AIS</w:t>
      </w:r>
    </w:p>
    <w:tbl>
      <w:tblPr>
        <w:tblStyle w:val="TableGrid"/>
        <w:tblW w:w="9085" w:type="dxa"/>
        <w:tblLook w:val="04A0" w:firstRow="1" w:lastRow="0" w:firstColumn="1" w:lastColumn="0" w:noHBand="0" w:noVBand="1"/>
      </w:tblPr>
      <w:tblGrid>
        <w:gridCol w:w="3235"/>
        <w:gridCol w:w="5850"/>
      </w:tblGrid>
      <w:tr w:rsidR="002C48A0" w:rsidTr="00454B4B">
        <w:tc>
          <w:tcPr>
            <w:tcW w:w="3235" w:type="dxa"/>
          </w:tcPr>
          <w:p w:rsidR="002C48A0" w:rsidRPr="009624B4" w:rsidRDefault="00C922B6" w:rsidP="00C922B6">
            <w:pPr>
              <w:pStyle w:val="ListParagraph"/>
              <w:ind w:left="0"/>
              <w:jc w:val="center"/>
              <w:rPr>
                <w:rFonts w:ascii="Times New Roman" w:hAnsi="Times New Roman" w:cs="Times New Roman"/>
                <w:b/>
              </w:rPr>
            </w:pPr>
            <w:r>
              <w:rPr>
                <w:rFonts w:ascii="Times New Roman" w:hAnsi="Times New Roman" w:cs="Times New Roman"/>
                <w:b/>
              </w:rPr>
              <w:t>Function</w:t>
            </w:r>
          </w:p>
        </w:tc>
        <w:tc>
          <w:tcPr>
            <w:tcW w:w="5850" w:type="dxa"/>
          </w:tcPr>
          <w:p w:rsidR="002C48A0" w:rsidRPr="00C922B6" w:rsidRDefault="00C922B6" w:rsidP="00C922B6">
            <w:pPr>
              <w:pStyle w:val="ListParagraph"/>
              <w:ind w:left="0"/>
              <w:jc w:val="center"/>
              <w:rPr>
                <w:rFonts w:ascii="Times New Roman" w:hAnsi="Times New Roman" w:cs="Times New Roman"/>
                <w:b/>
              </w:rPr>
            </w:pPr>
            <w:r w:rsidRPr="00C922B6">
              <w:rPr>
                <w:rFonts w:ascii="Times New Roman" w:hAnsi="Times New Roman" w:cs="Times New Roman"/>
                <w:b/>
              </w:rPr>
              <w:t>Function Detail</w:t>
            </w:r>
          </w:p>
        </w:tc>
      </w:tr>
      <w:tr w:rsidR="00C922B6" w:rsidTr="00454B4B">
        <w:tc>
          <w:tcPr>
            <w:tcW w:w="3235" w:type="dxa"/>
          </w:tcPr>
          <w:p w:rsidR="00C922B6" w:rsidRPr="00C922B6" w:rsidRDefault="00C922B6" w:rsidP="00C922B6">
            <w:pPr>
              <w:pStyle w:val="ListParagraph"/>
              <w:ind w:left="0"/>
              <w:rPr>
                <w:rFonts w:ascii="Times New Roman" w:hAnsi="Times New Roman" w:cs="Times New Roman"/>
              </w:rPr>
            </w:pPr>
            <w:r w:rsidRPr="00C922B6">
              <w:rPr>
                <w:rFonts w:ascii="Times New Roman" w:hAnsi="Times New Roman" w:cs="Times New Roman"/>
              </w:rPr>
              <w:t>Related Department Function</w:t>
            </w:r>
          </w:p>
        </w:tc>
        <w:tc>
          <w:tcPr>
            <w:tcW w:w="5850" w:type="dxa"/>
          </w:tcPr>
          <w:p w:rsidR="00C922B6" w:rsidRPr="00384FC2" w:rsidRDefault="00C922B6" w:rsidP="00C922B6">
            <w:pPr>
              <w:pStyle w:val="ListParagraph"/>
              <w:ind w:left="0"/>
              <w:jc w:val="both"/>
              <w:rPr>
                <w:rFonts w:ascii="Times New Roman" w:hAnsi="Times New Roman" w:cs="Times New Roman"/>
              </w:rPr>
            </w:pPr>
            <w:r>
              <w:rPr>
                <w:rFonts w:ascii="Times New Roman" w:hAnsi="Times New Roman" w:cs="Times New Roman"/>
              </w:rPr>
              <w:t>Admin (QA) view, add, update and manage department data</w:t>
            </w:r>
          </w:p>
        </w:tc>
      </w:tr>
      <w:tr w:rsidR="00C922B6" w:rsidTr="00454B4B">
        <w:tc>
          <w:tcPr>
            <w:tcW w:w="3235" w:type="dxa"/>
          </w:tcPr>
          <w:p w:rsidR="00C922B6" w:rsidRPr="00C922B6" w:rsidRDefault="00C922B6" w:rsidP="00C922B6">
            <w:pPr>
              <w:pStyle w:val="ListParagraph"/>
              <w:ind w:left="0"/>
              <w:rPr>
                <w:rFonts w:ascii="Times New Roman" w:hAnsi="Times New Roman" w:cs="Times New Roman"/>
              </w:rPr>
            </w:pPr>
            <w:r w:rsidRPr="00C922B6">
              <w:rPr>
                <w:rFonts w:ascii="Times New Roman" w:hAnsi="Times New Roman" w:cs="Times New Roman"/>
              </w:rPr>
              <w:t>Standardization function</w:t>
            </w:r>
          </w:p>
        </w:tc>
        <w:tc>
          <w:tcPr>
            <w:tcW w:w="5850" w:type="dxa"/>
          </w:tcPr>
          <w:p w:rsidR="00C922B6" w:rsidRPr="00384FC2" w:rsidRDefault="00C922B6" w:rsidP="00C922B6">
            <w:pPr>
              <w:pStyle w:val="ListParagraph"/>
              <w:ind w:left="0"/>
              <w:jc w:val="both"/>
              <w:rPr>
                <w:rFonts w:ascii="Times New Roman" w:hAnsi="Times New Roman" w:cs="Times New Roman"/>
              </w:rPr>
            </w:pPr>
            <w:r>
              <w:rPr>
                <w:rFonts w:ascii="Times New Roman" w:hAnsi="Times New Roman" w:cs="Times New Roman"/>
              </w:rPr>
              <w:t xml:space="preserve">Admin (QA) view, add, update and manage </w:t>
            </w:r>
            <w:r w:rsidRPr="00C922B6">
              <w:rPr>
                <w:rFonts w:ascii="Times New Roman" w:hAnsi="Times New Roman" w:cs="Times New Roman"/>
              </w:rPr>
              <w:t xml:space="preserve">standardization </w:t>
            </w:r>
            <w:r>
              <w:rPr>
                <w:rFonts w:ascii="Times New Roman" w:hAnsi="Times New Roman" w:cs="Times New Roman"/>
              </w:rPr>
              <w:t>data</w:t>
            </w:r>
          </w:p>
        </w:tc>
      </w:tr>
      <w:tr w:rsidR="00C922B6" w:rsidTr="00454B4B">
        <w:trPr>
          <w:trHeight w:val="145"/>
        </w:trPr>
        <w:tc>
          <w:tcPr>
            <w:tcW w:w="3235" w:type="dxa"/>
          </w:tcPr>
          <w:p w:rsidR="00C922B6" w:rsidRPr="00C922B6" w:rsidRDefault="00C922B6" w:rsidP="00C922B6">
            <w:pPr>
              <w:pStyle w:val="ListParagraph"/>
              <w:ind w:left="0"/>
              <w:rPr>
                <w:rFonts w:ascii="Times New Roman" w:hAnsi="Times New Roman" w:cs="Times New Roman"/>
              </w:rPr>
            </w:pPr>
            <w:r w:rsidRPr="00C922B6">
              <w:rPr>
                <w:rFonts w:ascii="Times New Roman" w:hAnsi="Times New Roman" w:cs="Times New Roman"/>
              </w:rPr>
              <w:t>Question Bank Function</w:t>
            </w:r>
          </w:p>
        </w:tc>
        <w:tc>
          <w:tcPr>
            <w:tcW w:w="5850" w:type="dxa"/>
          </w:tcPr>
          <w:p w:rsidR="00C922B6" w:rsidRPr="00384FC2" w:rsidRDefault="00C922B6" w:rsidP="00C922B6">
            <w:pPr>
              <w:pStyle w:val="ListParagraph"/>
              <w:ind w:left="0"/>
              <w:jc w:val="both"/>
              <w:rPr>
                <w:rFonts w:ascii="Times New Roman" w:hAnsi="Times New Roman" w:cs="Times New Roman"/>
              </w:rPr>
            </w:pPr>
            <w:r>
              <w:rPr>
                <w:rFonts w:ascii="Times New Roman" w:hAnsi="Times New Roman" w:cs="Times New Roman"/>
              </w:rPr>
              <w:t xml:space="preserve">Admin (QA) view, add, update and manage </w:t>
            </w:r>
            <w:r>
              <w:rPr>
                <w:rFonts w:ascii="Times New Roman" w:hAnsi="Times New Roman" w:cs="Times New Roman"/>
              </w:rPr>
              <w:t>question bank</w:t>
            </w:r>
            <w:r w:rsidRPr="00C922B6">
              <w:rPr>
                <w:rFonts w:ascii="Times New Roman" w:hAnsi="Times New Roman" w:cs="Times New Roman"/>
              </w:rPr>
              <w:t xml:space="preserve"> </w:t>
            </w:r>
            <w:r>
              <w:rPr>
                <w:rFonts w:ascii="Times New Roman" w:hAnsi="Times New Roman" w:cs="Times New Roman"/>
              </w:rPr>
              <w:t>data</w:t>
            </w:r>
          </w:p>
        </w:tc>
      </w:tr>
      <w:tr w:rsidR="00C922B6" w:rsidTr="00454B4B">
        <w:trPr>
          <w:trHeight w:val="325"/>
        </w:trPr>
        <w:tc>
          <w:tcPr>
            <w:tcW w:w="3235" w:type="dxa"/>
          </w:tcPr>
          <w:p w:rsidR="00C922B6" w:rsidRPr="00C922B6" w:rsidRDefault="00C922B6" w:rsidP="00C922B6">
            <w:pPr>
              <w:pStyle w:val="ListParagraph"/>
              <w:ind w:left="0"/>
              <w:rPr>
                <w:rFonts w:ascii="Times New Roman" w:hAnsi="Times New Roman" w:cs="Times New Roman"/>
              </w:rPr>
            </w:pPr>
            <w:r w:rsidRPr="00C922B6">
              <w:rPr>
                <w:rFonts w:ascii="Times New Roman" w:hAnsi="Times New Roman" w:cs="Times New Roman"/>
              </w:rPr>
              <w:t>A</w:t>
            </w:r>
            <w:r w:rsidRPr="00C922B6">
              <w:rPr>
                <w:rFonts w:ascii="Times New Roman" w:hAnsi="Times New Roman" w:cs="Times New Roman"/>
              </w:rPr>
              <w:t>ccreditation tables templates</w:t>
            </w:r>
            <w:r w:rsidRPr="00C922B6">
              <w:rPr>
                <w:rFonts w:ascii="Times New Roman" w:hAnsi="Times New Roman" w:cs="Times New Roman"/>
              </w:rPr>
              <w:t xml:space="preserve"> function</w:t>
            </w:r>
          </w:p>
        </w:tc>
        <w:tc>
          <w:tcPr>
            <w:tcW w:w="5850" w:type="dxa"/>
          </w:tcPr>
          <w:p w:rsidR="00C922B6" w:rsidRPr="00384FC2" w:rsidRDefault="00C922B6" w:rsidP="00C922B6">
            <w:pPr>
              <w:pStyle w:val="ListParagraph"/>
              <w:ind w:left="0"/>
              <w:jc w:val="both"/>
              <w:rPr>
                <w:rFonts w:ascii="Times New Roman" w:hAnsi="Times New Roman" w:cs="Times New Roman"/>
              </w:rPr>
            </w:pPr>
            <w:r>
              <w:rPr>
                <w:rFonts w:ascii="Times New Roman" w:hAnsi="Times New Roman" w:cs="Times New Roman"/>
              </w:rPr>
              <w:t xml:space="preserve">Admin (QA) view, add, update and </w:t>
            </w:r>
            <w:r>
              <w:rPr>
                <w:rFonts w:ascii="Times New Roman" w:hAnsi="Times New Roman" w:cs="Times New Roman"/>
              </w:rPr>
              <w:t>delete</w:t>
            </w:r>
            <w:r>
              <w:rPr>
                <w:rFonts w:ascii="Times New Roman" w:hAnsi="Times New Roman" w:cs="Times New Roman"/>
              </w:rPr>
              <w:t xml:space="preserve"> </w:t>
            </w:r>
            <w:r>
              <w:rPr>
                <w:rFonts w:ascii="Times New Roman" w:hAnsi="Times New Roman" w:cs="Times New Roman"/>
              </w:rPr>
              <w:t>accreditation tables template</w:t>
            </w:r>
          </w:p>
        </w:tc>
      </w:tr>
      <w:tr w:rsidR="00C922B6" w:rsidTr="00454B4B">
        <w:trPr>
          <w:trHeight w:val="325"/>
        </w:trPr>
        <w:tc>
          <w:tcPr>
            <w:tcW w:w="3235" w:type="dxa"/>
          </w:tcPr>
          <w:p w:rsidR="00C922B6" w:rsidRPr="00C922B6" w:rsidRDefault="00C922B6" w:rsidP="00C922B6">
            <w:pPr>
              <w:pStyle w:val="ListParagraph"/>
              <w:ind w:left="0"/>
              <w:rPr>
                <w:rFonts w:ascii="Times New Roman" w:hAnsi="Times New Roman" w:cs="Times New Roman"/>
              </w:rPr>
            </w:pPr>
            <w:r w:rsidRPr="00C922B6">
              <w:rPr>
                <w:rFonts w:ascii="Times New Roman" w:hAnsi="Times New Roman" w:cs="Times New Roman"/>
              </w:rPr>
              <w:t>Accreditation tables function</w:t>
            </w:r>
          </w:p>
        </w:tc>
        <w:tc>
          <w:tcPr>
            <w:tcW w:w="5850" w:type="dxa"/>
          </w:tcPr>
          <w:p w:rsidR="00C922B6" w:rsidRDefault="00407671" w:rsidP="00C922B6">
            <w:pPr>
              <w:pStyle w:val="ListParagraph"/>
              <w:ind w:left="0"/>
              <w:jc w:val="both"/>
              <w:rPr>
                <w:rFonts w:ascii="Times New Roman" w:hAnsi="Times New Roman" w:cs="Times New Roman"/>
              </w:rPr>
            </w:pPr>
            <w:r>
              <w:rPr>
                <w:rFonts w:ascii="Times New Roman" w:hAnsi="Times New Roman" w:cs="Times New Roman"/>
              </w:rPr>
              <w:t xml:space="preserve">Admin can : </w:t>
            </w:r>
            <w:r w:rsidRPr="00407671">
              <w:rPr>
                <w:rFonts w:ascii="Times New Roman" w:hAnsi="Times New Roman" w:cs="Times New Roman"/>
              </w:rPr>
              <w:t xml:space="preserve">(1) View, add the accreditation data table; (2) Admin view, add, update, delete the accreditation data table detail; (3) Admin view, add, update, delete the accreditation </w:t>
            </w:r>
            <w:r w:rsidRPr="00407671">
              <w:rPr>
                <w:rFonts w:ascii="Times New Roman" w:hAnsi="Times New Roman" w:cs="Times New Roman"/>
              </w:rPr>
              <w:lastRenderedPageBreak/>
              <w:t>table details authorization; (4)Admin exports accreditation tables entries in spreadsheet format</w:t>
            </w:r>
          </w:p>
        </w:tc>
      </w:tr>
      <w:tr w:rsidR="00C922B6" w:rsidTr="00454B4B">
        <w:trPr>
          <w:trHeight w:val="325"/>
        </w:trPr>
        <w:tc>
          <w:tcPr>
            <w:tcW w:w="3235" w:type="dxa"/>
          </w:tcPr>
          <w:p w:rsidR="00C922B6" w:rsidRPr="00C922B6" w:rsidRDefault="00C922B6" w:rsidP="00C922B6">
            <w:pPr>
              <w:pStyle w:val="ListParagraph"/>
              <w:ind w:left="0"/>
              <w:rPr>
                <w:rFonts w:ascii="Times New Roman" w:hAnsi="Times New Roman" w:cs="Times New Roman"/>
                <w:b/>
              </w:rPr>
            </w:pPr>
            <w:r w:rsidRPr="00C922B6">
              <w:rPr>
                <w:rFonts w:ascii="Times New Roman" w:hAnsi="Times New Roman" w:cs="Times New Roman"/>
              </w:rPr>
              <w:lastRenderedPageBreak/>
              <w:t>Entries of</w:t>
            </w:r>
            <w:r>
              <w:rPr>
                <w:rFonts w:ascii="Times New Roman" w:hAnsi="Times New Roman" w:cs="Times New Roman"/>
                <w:b/>
              </w:rPr>
              <w:t xml:space="preserve"> </w:t>
            </w:r>
            <w:r w:rsidRPr="00C922B6">
              <w:rPr>
                <w:rFonts w:ascii="Times New Roman" w:hAnsi="Times New Roman" w:cs="Times New Roman"/>
              </w:rPr>
              <w:t>Accreditation tables function</w:t>
            </w:r>
            <w:r>
              <w:rPr>
                <w:rFonts w:ascii="Times New Roman" w:hAnsi="Times New Roman" w:cs="Times New Roman"/>
                <w:b/>
              </w:rPr>
              <w:t xml:space="preserve"> </w:t>
            </w:r>
          </w:p>
        </w:tc>
        <w:tc>
          <w:tcPr>
            <w:tcW w:w="5850" w:type="dxa"/>
          </w:tcPr>
          <w:p w:rsidR="00C922B6" w:rsidRDefault="00CC7882" w:rsidP="00C922B6">
            <w:pPr>
              <w:pStyle w:val="ListParagraph"/>
              <w:ind w:left="0"/>
              <w:jc w:val="both"/>
              <w:rPr>
                <w:rFonts w:ascii="Times New Roman" w:hAnsi="Times New Roman" w:cs="Times New Roman"/>
              </w:rPr>
            </w:pPr>
            <w:r w:rsidRPr="00CC7882">
              <w:rPr>
                <w:rFonts w:ascii="Times New Roman" w:hAnsi="Times New Roman" w:cs="Times New Roman"/>
              </w:rPr>
              <w:t>The related department view, add and update contents of the accreditation table</w:t>
            </w:r>
          </w:p>
        </w:tc>
      </w:tr>
    </w:tbl>
    <w:p w:rsidR="00006930" w:rsidRPr="002C48A0" w:rsidRDefault="00006930" w:rsidP="00006930">
      <w:pPr>
        <w:tabs>
          <w:tab w:val="left" w:pos="630"/>
        </w:tabs>
        <w:spacing w:after="0"/>
        <w:jc w:val="center"/>
        <w:rPr>
          <w:rFonts w:ascii="Times New Roman" w:hAnsi="Times New Roman" w:cs="Times New Roman"/>
          <w:i/>
          <w:color w:val="000000" w:themeColor="text1"/>
        </w:rPr>
      </w:pPr>
      <w:r w:rsidRPr="002C48A0">
        <w:rPr>
          <w:rFonts w:ascii="Times New Roman" w:eastAsia="Times New Roman" w:hAnsi="Times New Roman" w:cs="Times New Roman"/>
          <w:b/>
          <w:color w:val="000000"/>
        </w:rPr>
        <w:t xml:space="preserve">Table </w:t>
      </w:r>
      <w:r>
        <w:rPr>
          <w:rFonts w:ascii="Times New Roman" w:eastAsia="Times New Roman" w:hAnsi="Times New Roman" w:cs="Times New Roman"/>
          <w:b/>
          <w:color w:val="000000"/>
        </w:rPr>
        <w:t>3</w:t>
      </w:r>
      <w:r w:rsidRPr="002C48A0">
        <w:rPr>
          <w:rFonts w:ascii="Times New Roman" w:eastAsia="Times New Roman" w:hAnsi="Times New Roman" w:cs="Times New Roman"/>
          <w:b/>
          <w:color w:val="000000"/>
        </w:rPr>
        <w:t>.</w:t>
      </w:r>
      <w:r w:rsidRPr="002C48A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User Category </w:t>
      </w:r>
      <w:r w:rsidRPr="002C48A0">
        <w:rPr>
          <w:rFonts w:ascii="Times New Roman" w:eastAsia="Times New Roman" w:hAnsi="Times New Roman" w:cs="Times New Roman"/>
          <w:color w:val="000000"/>
        </w:rPr>
        <w:t>of AIS</w:t>
      </w:r>
    </w:p>
    <w:tbl>
      <w:tblPr>
        <w:tblStyle w:val="TableGrid"/>
        <w:tblW w:w="9085" w:type="dxa"/>
        <w:jc w:val="center"/>
        <w:tblLook w:val="04A0" w:firstRow="1" w:lastRow="0" w:firstColumn="1" w:lastColumn="0" w:noHBand="0" w:noVBand="1"/>
      </w:tblPr>
      <w:tblGrid>
        <w:gridCol w:w="1705"/>
        <w:gridCol w:w="7380"/>
      </w:tblGrid>
      <w:tr w:rsidR="00006930" w:rsidTr="00235B5D">
        <w:trPr>
          <w:jc w:val="center"/>
        </w:trPr>
        <w:tc>
          <w:tcPr>
            <w:tcW w:w="1705" w:type="dxa"/>
          </w:tcPr>
          <w:p w:rsidR="00006930" w:rsidRPr="009624B4" w:rsidRDefault="00006930" w:rsidP="0048002A">
            <w:pPr>
              <w:pStyle w:val="ListParagraph"/>
              <w:ind w:left="0"/>
              <w:jc w:val="center"/>
              <w:rPr>
                <w:rFonts w:ascii="Times New Roman" w:hAnsi="Times New Roman" w:cs="Times New Roman"/>
                <w:b/>
              </w:rPr>
            </w:pPr>
            <w:r>
              <w:rPr>
                <w:rFonts w:ascii="Times New Roman" w:hAnsi="Times New Roman" w:cs="Times New Roman"/>
                <w:b/>
              </w:rPr>
              <w:t>User Category</w:t>
            </w:r>
          </w:p>
        </w:tc>
        <w:tc>
          <w:tcPr>
            <w:tcW w:w="7380" w:type="dxa"/>
          </w:tcPr>
          <w:p w:rsidR="00006930" w:rsidRPr="00C922B6" w:rsidRDefault="00006930" w:rsidP="0048002A">
            <w:pPr>
              <w:pStyle w:val="ListParagraph"/>
              <w:ind w:left="0"/>
              <w:jc w:val="center"/>
              <w:rPr>
                <w:rFonts w:ascii="Times New Roman" w:hAnsi="Times New Roman" w:cs="Times New Roman"/>
                <w:b/>
              </w:rPr>
            </w:pPr>
            <w:r>
              <w:rPr>
                <w:rFonts w:ascii="Times New Roman" w:hAnsi="Times New Roman" w:cs="Times New Roman"/>
                <w:b/>
              </w:rPr>
              <w:t>System Grant</w:t>
            </w:r>
          </w:p>
        </w:tc>
      </w:tr>
      <w:tr w:rsidR="00006930" w:rsidTr="00235B5D">
        <w:trPr>
          <w:jc w:val="center"/>
        </w:trPr>
        <w:tc>
          <w:tcPr>
            <w:tcW w:w="1705" w:type="dxa"/>
          </w:tcPr>
          <w:p w:rsidR="00006930" w:rsidRPr="00C922B6" w:rsidRDefault="00006930" w:rsidP="0048002A">
            <w:pPr>
              <w:pStyle w:val="ListParagraph"/>
              <w:ind w:left="0"/>
              <w:rPr>
                <w:rFonts w:ascii="Times New Roman" w:hAnsi="Times New Roman" w:cs="Times New Roman"/>
              </w:rPr>
            </w:pPr>
            <w:r>
              <w:rPr>
                <w:rFonts w:ascii="Times New Roman" w:hAnsi="Times New Roman" w:cs="Times New Roman"/>
              </w:rPr>
              <w:t>Admin</w:t>
            </w:r>
          </w:p>
        </w:tc>
        <w:tc>
          <w:tcPr>
            <w:tcW w:w="7380" w:type="dxa"/>
          </w:tcPr>
          <w:p w:rsidR="00006930" w:rsidRPr="00384FC2" w:rsidRDefault="00235B5D" w:rsidP="00235B5D">
            <w:pPr>
              <w:pStyle w:val="ListParagraph"/>
              <w:ind w:left="0"/>
              <w:jc w:val="both"/>
              <w:rPr>
                <w:rFonts w:ascii="Times New Roman" w:hAnsi="Times New Roman" w:cs="Times New Roman"/>
              </w:rPr>
            </w:pPr>
            <w:r w:rsidRPr="00235B5D">
              <w:rPr>
                <w:rFonts w:ascii="Times New Roman" w:hAnsi="Times New Roman" w:cs="Times New Roman"/>
              </w:rPr>
              <w:t>(1) Manage related departments; (2) Manage standardization; (3) Manage bank questions; (4) Manage accreditation tables templates; (5) Manage the accreditation tables; (6) Manage the accreditation tables details; (7) Manage to generate detailed accreditation tables; (8) Manage authorization the accreditation tables detail to the related department; and (9) Exporting the accreditation table</w:t>
            </w:r>
          </w:p>
        </w:tc>
      </w:tr>
      <w:tr w:rsidR="00006930" w:rsidTr="00235B5D">
        <w:trPr>
          <w:jc w:val="center"/>
        </w:trPr>
        <w:tc>
          <w:tcPr>
            <w:tcW w:w="1705" w:type="dxa"/>
          </w:tcPr>
          <w:p w:rsidR="00006930" w:rsidRPr="00C922B6" w:rsidRDefault="00006930" w:rsidP="0048002A">
            <w:pPr>
              <w:pStyle w:val="ListParagraph"/>
              <w:ind w:left="0"/>
              <w:rPr>
                <w:rFonts w:ascii="Times New Roman" w:hAnsi="Times New Roman" w:cs="Times New Roman"/>
              </w:rPr>
            </w:pPr>
            <w:r>
              <w:rPr>
                <w:rFonts w:ascii="Times New Roman" w:hAnsi="Times New Roman" w:cs="Times New Roman"/>
              </w:rPr>
              <w:t>Related Department</w:t>
            </w:r>
          </w:p>
        </w:tc>
        <w:tc>
          <w:tcPr>
            <w:tcW w:w="7380" w:type="dxa"/>
          </w:tcPr>
          <w:p w:rsidR="00006930" w:rsidRPr="00384FC2" w:rsidRDefault="006D43B9" w:rsidP="0048002A">
            <w:pPr>
              <w:pStyle w:val="ListParagraph"/>
              <w:ind w:left="0"/>
              <w:jc w:val="both"/>
              <w:rPr>
                <w:rFonts w:ascii="Times New Roman" w:hAnsi="Times New Roman" w:cs="Times New Roman"/>
              </w:rPr>
            </w:pPr>
            <w:r>
              <w:rPr>
                <w:rFonts w:ascii="Times New Roman" w:hAnsi="Times New Roman" w:cs="Times New Roman"/>
              </w:rPr>
              <w:t xml:space="preserve">Manage </w:t>
            </w:r>
            <w:r w:rsidRPr="00235B5D">
              <w:rPr>
                <w:rFonts w:ascii="Times New Roman" w:hAnsi="Times New Roman" w:cs="Times New Roman"/>
              </w:rPr>
              <w:t>accreditation tables</w:t>
            </w:r>
            <w:r>
              <w:rPr>
                <w:rFonts w:ascii="Times New Roman" w:hAnsi="Times New Roman" w:cs="Times New Roman"/>
              </w:rPr>
              <w:t xml:space="preserve"> entries </w:t>
            </w:r>
          </w:p>
        </w:tc>
      </w:tr>
    </w:tbl>
    <w:p w:rsidR="009436F1" w:rsidRPr="00B444A9" w:rsidRDefault="009436F1" w:rsidP="009436F1">
      <w:pPr>
        <w:rPr>
          <w:rFonts w:ascii="Times New Roman" w:hAnsi="Times New Roman" w:cs="Times New Roman"/>
          <w:sz w:val="2"/>
          <w:szCs w:val="2"/>
        </w:rPr>
      </w:pPr>
    </w:p>
    <w:p w:rsidR="00AC3A14" w:rsidRPr="00CC7882" w:rsidRDefault="009B594D" w:rsidP="00AC3A14">
      <w:pPr>
        <w:pStyle w:val="ListParagraph"/>
        <w:numPr>
          <w:ilvl w:val="2"/>
          <w:numId w:val="1"/>
        </w:numPr>
        <w:tabs>
          <w:tab w:val="left" w:pos="630"/>
        </w:tabs>
        <w:spacing w:after="0"/>
        <w:ind w:left="0" w:firstLine="0"/>
        <w:jc w:val="both"/>
        <w:rPr>
          <w:rFonts w:ascii="Times New Roman" w:hAnsi="Times New Roman" w:cs="Times New Roman"/>
          <w:i/>
        </w:rPr>
      </w:pPr>
      <w:r>
        <w:rPr>
          <w:rFonts w:ascii="Times New Roman" w:hAnsi="Times New Roman" w:cs="Times New Roman"/>
          <w:i/>
        </w:rPr>
        <w:t>S</w:t>
      </w:r>
      <w:r w:rsidR="006D43B9">
        <w:rPr>
          <w:rFonts w:ascii="Times New Roman" w:hAnsi="Times New Roman" w:cs="Times New Roman"/>
          <w:i/>
        </w:rPr>
        <w:t xml:space="preserve">ystem Design. </w:t>
      </w:r>
      <w:r w:rsidR="006D43B9">
        <w:rPr>
          <w:rFonts w:ascii="Times New Roman" w:hAnsi="Times New Roman" w:cs="Times New Roman"/>
        </w:rPr>
        <w:t xml:space="preserve">This phase decides how the system will operate, in terms of the hardware, software and network infrastructures, the user interface and database that will be needed [5].  </w:t>
      </w:r>
      <w:r w:rsidR="006D43B9" w:rsidRPr="006D43B9">
        <w:rPr>
          <w:rFonts w:ascii="Times New Roman" w:hAnsi="Times New Roman" w:cs="Times New Roman"/>
        </w:rPr>
        <w:t>AIS uses ASP.NET programming language version 14.1.11170.0 with the development tool Microsoft Visual Studio 2015 version 14.0.25431.01, SQL Server 2012 version 11.0.2100.60 as database and IIS 8 as web servers. AIS uses client-server-three-tier network architecture.</w:t>
      </w:r>
      <w:r w:rsidR="00AC3A14">
        <w:rPr>
          <w:rFonts w:ascii="Times New Roman" w:hAnsi="Times New Roman" w:cs="Times New Roman"/>
          <w:i/>
        </w:rPr>
        <w:t xml:space="preserve"> </w:t>
      </w:r>
      <w:r w:rsidR="00AC3A14" w:rsidRPr="00AC3A14">
        <w:rPr>
          <w:rFonts w:ascii="Times New Roman" w:hAnsi="Times New Roman" w:cs="Times New Roman"/>
        </w:rPr>
        <w:t xml:space="preserve">Furthermore the operational environment needs to be considered and analyzed to maximized system performance. The </w:t>
      </w:r>
      <w:r w:rsidR="00FF5116">
        <w:rPr>
          <w:rFonts w:ascii="Times New Roman" w:hAnsi="Times New Roman" w:cs="Times New Roman"/>
        </w:rPr>
        <w:t xml:space="preserve">recommended </w:t>
      </w:r>
      <w:r w:rsidR="00AC3A14" w:rsidRPr="00AC3A14">
        <w:rPr>
          <w:rFonts w:ascii="Times New Roman" w:hAnsi="Times New Roman" w:cs="Times New Roman"/>
        </w:rPr>
        <w:t>operational environment of AIS are presented in the Table 4</w:t>
      </w:r>
      <w:r w:rsidR="00B444A9">
        <w:rPr>
          <w:rFonts w:ascii="Times New Roman" w:hAnsi="Times New Roman" w:cs="Times New Roman"/>
        </w:rPr>
        <w:t>, meanwhile user interface example presen</w:t>
      </w:r>
      <w:r w:rsidR="00454B4B">
        <w:rPr>
          <w:rFonts w:ascii="Times New Roman" w:hAnsi="Times New Roman" w:cs="Times New Roman"/>
        </w:rPr>
        <w:t>ted in the Figure 4</w:t>
      </w:r>
      <w:r w:rsidR="00B444A9">
        <w:rPr>
          <w:rFonts w:ascii="Times New Roman" w:hAnsi="Times New Roman" w:cs="Times New Roman"/>
        </w:rPr>
        <w:t xml:space="preserve">. </w:t>
      </w:r>
    </w:p>
    <w:p w:rsidR="00CC7882" w:rsidRDefault="00CC7882" w:rsidP="00CC7882">
      <w:pPr>
        <w:tabs>
          <w:tab w:val="left" w:pos="630"/>
        </w:tabs>
        <w:spacing w:after="0"/>
        <w:jc w:val="center"/>
        <w:rPr>
          <w:rFonts w:ascii="Times New Roman" w:eastAsia="Times New Roman" w:hAnsi="Times New Roman" w:cs="Times New Roman"/>
          <w:color w:val="000000"/>
        </w:rPr>
      </w:pPr>
      <w:r w:rsidRPr="00CC7882">
        <w:rPr>
          <w:rFonts w:ascii="Times New Roman" w:eastAsia="Times New Roman" w:hAnsi="Times New Roman" w:cs="Times New Roman"/>
          <w:b/>
          <w:color w:val="000000"/>
        </w:rPr>
        <w:t xml:space="preserve">Table </w:t>
      </w:r>
      <w:r>
        <w:rPr>
          <w:rFonts w:ascii="Times New Roman" w:eastAsia="Times New Roman" w:hAnsi="Times New Roman" w:cs="Times New Roman"/>
          <w:b/>
          <w:color w:val="000000"/>
        </w:rPr>
        <w:t>4</w:t>
      </w:r>
      <w:r w:rsidRPr="00CC7882">
        <w:rPr>
          <w:rFonts w:ascii="Times New Roman" w:eastAsia="Times New Roman" w:hAnsi="Times New Roman" w:cs="Times New Roman"/>
          <w:b/>
          <w:color w:val="000000"/>
        </w:rPr>
        <w:t>.</w:t>
      </w:r>
      <w:r w:rsidRPr="00CC788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Hardware and Software Specification for AIS</w:t>
      </w:r>
      <w:r w:rsidR="00FF5116">
        <w:rPr>
          <w:rFonts w:ascii="Times New Roman" w:eastAsia="Times New Roman" w:hAnsi="Times New Roman" w:cs="Times New Roman"/>
          <w:color w:val="000000"/>
        </w:rPr>
        <w:t xml:space="preserve"> Operational</w:t>
      </w:r>
    </w:p>
    <w:tbl>
      <w:tblPr>
        <w:tblStyle w:val="TableGrid"/>
        <w:tblW w:w="9085" w:type="dxa"/>
        <w:tblLook w:val="04A0" w:firstRow="1" w:lastRow="0" w:firstColumn="1" w:lastColumn="0" w:noHBand="0" w:noVBand="1"/>
      </w:tblPr>
      <w:tblGrid>
        <w:gridCol w:w="2065"/>
        <w:gridCol w:w="2340"/>
        <w:gridCol w:w="2269"/>
        <w:gridCol w:w="2411"/>
      </w:tblGrid>
      <w:tr w:rsidR="00CC7882" w:rsidRPr="00FF5116" w:rsidTr="00FF5116">
        <w:tc>
          <w:tcPr>
            <w:tcW w:w="2065" w:type="dxa"/>
          </w:tcPr>
          <w:p w:rsidR="00CC7882" w:rsidRPr="00FF5116" w:rsidRDefault="00CC7882" w:rsidP="00CC7882">
            <w:pPr>
              <w:tabs>
                <w:tab w:val="left" w:pos="630"/>
              </w:tabs>
              <w:jc w:val="center"/>
              <w:rPr>
                <w:rFonts w:ascii="Times New Roman" w:hAnsi="Times New Roman" w:cs="Times New Roman"/>
                <w:b/>
                <w:color w:val="000000" w:themeColor="text1"/>
              </w:rPr>
            </w:pPr>
            <w:r w:rsidRPr="00FF5116">
              <w:rPr>
                <w:rFonts w:ascii="Times New Roman" w:hAnsi="Times New Roman" w:cs="Times New Roman"/>
                <w:b/>
                <w:color w:val="000000" w:themeColor="text1"/>
              </w:rPr>
              <w:t>Specification</w:t>
            </w:r>
          </w:p>
        </w:tc>
        <w:tc>
          <w:tcPr>
            <w:tcW w:w="2340" w:type="dxa"/>
          </w:tcPr>
          <w:p w:rsidR="00CC7882" w:rsidRPr="00FF5116" w:rsidRDefault="00CC7882" w:rsidP="00CC7882">
            <w:pPr>
              <w:tabs>
                <w:tab w:val="left" w:pos="630"/>
              </w:tabs>
              <w:jc w:val="center"/>
              <w:rPr>
                <w:rFonts w:ascii="Times New Roman" w:hAnsi="Times New Roman" w:cs="Times New Roman"/>
                <w:b/>
                <w:color w:val="000000" w:themeColor="text1"/>
              </w:rPr>
            </w:pPr>
            <w:r w:rsidRPr="00FF5116">
              <w:rPr>
                <w:rFonts w:ascii="Times New Roman" w:hAnsi="Times New Roman" w:cs="Times New Roman"/>
                <w:b/>
                <w:color w:val="000000" w:themeColor="text1"/>
              </w:rPr>
              <w:t>Client</w:t>
            </w:r>
          </w:p>
        </w:tc>
        <w:tc>
          <w:tcPr>
            <w:tcW w:w="2269" w:type="dxa"/>
          </w:tcPr>
          <w:p w:rsidR="00CC7882" w:rsidRPr="00FF5116" w:rsidRDefault="00CC7882" w:rsidP="00CC7882">
            <w:pPr>
              <w:tabs>
                <w:tab w:val="left" w:pos="630"/>
              </w:tabs>
              <w:jc w:val="center"/>
              <w:rPr>
                <w:rFonts w:ascii="Times New Roman" w:hAnsi="Times New Roman" w:cs="Times New Roman"/>
                <w:b/>
                <w:color w:val="000000" w:themeColor="text1"/>
              </w:rPr>
            </w:pPr>
            <w:r w:rsidRPr="00FF5116">
              <w:rPr>
                <w:rFonts w:ascii="Times New Roman" w:hAnsi="Times New Roman" w:cs="Times New Roman"/>
                <w:b/>
                <w:color w:val="000000" w:themeColor="text1"/>
              </w:rPr>
              <w:t>Application Server</w:t>
            </w:r>
          </w:p>
        </w:tc>
        <w:tc>
          <w:tcPr>
            <w:tcW w:w="2411" w:type="dxa"/>
          </w:tcPr>
          <w:p w:rsidR="00CC7882" w:rsidRPr="00FF5116" w:rsidRDefault="00CC7882" w:rsidP="00CC7882">
            <w:pPr>
              <w:tabs>
                <w:tab w:val="left" w:pos="630"/>
              </w:tabs>
              <w:jc w:val="center"/>
              <w:rPr>
                <w:rFonts w:ascii="Times New Roman" w:hAnsi="Times New Roman" w:cs="Times New Roman"/>
                <w:b/>
                <w:color w:val="000000" w:themeColor="text1"/>
              </w:rPr>
            </w:pPr>
            <w:r w:rsidRPr="00FF5116">
              <w:rPr>
                <w:rFonts w:ascii="Times New Roman" w:hAnsi="Times New Roman" w:cs="Times New Roman"/>
                <w:b/>
                <w:color w:val="000000" w:themeColor="text1"/>
              </w:rPr>
              <w:t>Database Server</w:t>
            </w:r>
          </w:p>
        </w:tc>
      </w:tr>
      <w:tr w:rsidR="00CC7882" w:rsidRPr="00FF5116" w:rsidTr="00FF5116">
        <w:tc>
          <w:tcPr>
            <w:tcW w:w="2065" w:type="dxa"/>
          </w:tcPr>
          <w:p w:rsidR="00CC7882" w:rsidRPr="00FF5116" w:rsidRDefault="00CC7882" w:rsidP="00FF5116">
            <w:pPr>
              <w:tabs>
                <w:tab w:val="left" w:pos="630"/>
              </w:tabs>
              <w:rPr>
                <w:rFonts w:ascii="Times New Roman" w:hAnsi="Times New Roman" w:cs="Times New Roman"/>
                <w:color w:val="000000" w:themeColor="text1"/>
              </w:rPr>
            </w:pPr>
            <w:r w:rsidRPr="00FF5116">
              <w:rPr>
                <w:rFonts w:ascii="Times New Roman" w:hAnsi="Times New Roman" w:cs="Times New Roman"/>
                <w:color w:val="000000" w:themeColor="text1"/>
              </w:rPr>
              <w:t>Processor</w:t>
            </w:r>
          </w:p>
        </w:tc>
        <w:tc>
          <w:tcPr>
            <w:tcW w:w="2340" w:type="dxa"/>
          </w:tcPr>
          <w:p w:rsidR="00CC7882" w:rsidRPr="00FF5116" w:rsidRDefault="00FF5116" w:rsidP="00FF5116">
            <w:pPr>
              <w:tabs>
                <w:tab w:val="left" w:pos="630"/>
              </w:tabs>
              <w:rPr>
                <w:rFonts w:ascii="Times New Roman" w:hAnsi="Times New Roman" w:cs="Times New Roman"/>
                <w:color w:val="000000" w:themeColor="text1"/>
              </w:rPr>
            </w:pPr>
            <w:r w:rsidRPr="00FF5116">
              <w:rPr>
                <w:rFonts w:ascii="Times New Roman" w:hAnsi="Times New Roman" w:cs="Times New Roman"/>
                <w:lang w:val="it-IT"/>
              </w:rPr>
              <w:t>Intel® Core 2 Duo CPU E8400 3.00 GHz</w:t>
            </w:r>
          </w:p>
        </w:tc>
        <w:tc>
          <w:tcPr>
            <w:tcW w:w="2269" w:type="dxa"/>
          </w:tcPr>
          <w:p w:rsidR="00CC7882" w:rsidRPr="00FF5116" w:rsidRDefault="00FF5116" w:rsidP="00FF5116">
            <w:pPr>
              <w:tabs>
                <w:tab w:val="left" w:pos="630"/>
              </w:tabs>
              <w:rPr>
                <w:rFonts w:ascii="Times New Roman" w:hAnsi="Times New Roman" w:cs="Times New Roman"/>
                <w:color w:val="000000" w:themeColor="text1"/>
              </w:rPr>
            </w:pPr>
            <w:r w:rsidRPr="00FF5116">
              <w:rPr>
                <w:rFonts w:ascii="Times New Roman" w:hAnsi="Times New Roman" w:cs="Times New Roman"/>
                <w:lang w:val="id-ID"/>
              </w:rPr>
              <w:t xml:space="preserve">Intel Xeon </w:t>
            </w:r>
            <w:r w:rsidRPr="00FF5116">
              <w:rPr>
                <w:rFonts w:ascii="Times New Roman" w:hAnsi="Times New Roman" w:cs="Times New Roman"/>
              </w:rPr>
              <w:t xml:space="preserve">3.3 </w:t>
            </w:r>
            <w:r w:rsidRPr="00FF5116">
              <w:rPr>
                <w:rFonts w:ascii="Times New Roman" w:hAnsi="Times New Roman" w:cs="Times New Roman"/>
                <w:lang w:val="id-ID"/>
              </w:rPr>
              <w:t>GHz 8 CPU</w:t>
            </w:r>
          </w:p>
        </w:tc>
        <w:tc>
          <w:tcPr>
            <w:tcW w:w="2411" w:type="dxa"/>
          </w:tcPr>
          <w:p w:rsidR="00CC7882" w:rsidRPr="00FF5116" w:rsidRDefault="00FF5116" w:rsidP="00FF5116">
            <w:pPr>
              <w:tabs>
                <w:tab w:val="left" w:pos="630"/>
              </w:tabs>
              <w:rPr>
                <w:rFonts w:ascii="Times New Roman" w:hAnsi="Times New Roman" w:cs="Times New Roman"/>
                <w:color w:val="000000" w:themeColor="text1"/>
              </w:rPr>
            </w:pPr>
            <w:r w:rsidRPr="00FF5116">
              <w:rPr>
                <w:rFonts w:ascii="Times New Roman" w:hAnsi="Times New Roman" w:cs="Times New Roman"/>
                <w:lang w:val="id-ID"/>
              </w:rPr>
              <w:t>Intel Xeon 2.</w:t>
            </w:r>
            <w:r w:rsidRPr="00FF5116">
              <w:rPr>
                <w:rFonts w:ascii="Times New Roman" w:hAnsi="Times New Roman" w:cs="Times New Roman"/>
              </w:rPr>
              <w:t xml:space="preserve">27 </w:t>
            </w:r>
            <w:r w:rsidRPr="00FF5116">
              <w:rPr>
                <w:rFonts w:ascii="Times New Roman" w:hAnsi="Times New Roman" w:cs="Times New Roman"/>
                <w:lang w:val="id-ID"/>
              </w:rPr>
              <w:t xml:space="preserve">GHz </w:t>
            </w:r>
            <w:r w:rsidRPr="00FF5116">
              <w:rPr>
                <w:rFonts w:ascii="Times New Roman" w:hAnsi="Times New Roman" w:cs="Times New Roman"/>
              </w:rPr>
              <w:t>8</w:t>
            </w:r>
            <w:r w:rsidRPr="00FF5116">
              <w:rPr>
                <w:rFonts w:ascii="Times New Roman" w:hAnsi="Times New Roman" w:cs="Times New Roman"/>
                <w:lang w:val="id-ID"/>
              </w:rPr>
              <w:t xml:space="preserve"> CPU</w:t>
            </w:r>
          </w:p>
        </w:tc>
      </w:tr>
      <w:tr w:rsidR="00CC7882" w:rsidRPr="00FF5116" w:rsidTr="00FF5116">
        <w:tc>
          <w:tcPr>
            <w:tcW w:w="2065" w:type="dxa"/>
          </w:tcPr>
          <w:p w:rsidR="00CC7882" w:rsidRPr="00FF5116" w:rsidRDefault="00CC7882" w:rsidP="00FF5116">
            <w:pPr>
              <w:tabs>
                <w:tab w:val="left" w:pos="630"/>
              </w:tabs>
              <w:rPr>
                <w:rFonts w:ascii="Times New Roman" w:hAnsi="Times New Roman" w:cs="Times New Roman"/>
                <w:color w:val="000000" w:themeColor="text1"/>
              </w:rPr>
            </w:pPr>
            <w:r w:rsidRPr="00FF5116">
              <w:rPr>
                <w:rFonts w:ascii="Times New Roman" w:hAnsi="Times New Roman" w:cs="Times New Roman"/>
                <w:color w:val="000000" w:themeColor="text1"/>
              </w:rPr>
              <w:t>Memory</w:t>
            </w:r>
          </w:p>
        </w:tc>
        <w:tc>
          <w:tcPr>
            <w:tcW w:w="2340" w:type="dxa"/>
          </w:tcPr>
          <w:p w:rsidR="00CC7882" w:rsidRPr="00FF5116" w:rsidRDefault="00FF5116" w:rsidP="00FF5116">
            <w:pPr>
              <w:tabs>
                <w:tab w:val="left" w:pos="630"/>
              </w:tabs>
              <w:rPr>
                <w:rFonts w:ascii="Times New Roman" w:hAnsi="Times New Roman" w:cs="Times New Roman"/>
                <w:color w:val="000000" w:themeColor="text1"/>
              </w:rPr>
            </w:pPr>
            <w:r w:rsidRPr="00FF5116">
              <w:rPr>
                <w:rFonts w:ascii="Times New Roman" w:hAnsi="Times New Roman" w:cs="Times New Roman"/>
                <w:color w:val="000000" w:themeColor="text1"/>
              </w:rPr>
              <w:t>2 GB</w:t>
            </w:r>
          </w:p>
        </w:tc>
        <w:tc>
          <w:tcPr>
            <w:tcW w:w="2269" w:type="dxa"/>
          </w:tcPr>
          <w:p w:rsidR="00CC7882" w:rsidRPr="00FF5116" w:rsidRDefault="00FF5116" w:rsidP="00FF5116">
            <w:pPr>
              <w:tabs>
                <w:tab w:val="left" w:pos="630"/>
              </w:tabs>
              <w:rPr>
                <w:rFonts w:ascii="Times New Roman" w:hAnsi="Times New Roman" w:cs="Times New Roman"/>
                <w:color w:val="000000" w:themeColor="text1"/>
              </w:rPr>
            </w:pPr>
            <w:r w:rsidRPr="00FF5116">
              <w:rPr>
                <w:rFonts w:ascii="Times New Roman" w:hAnsi="Times New Roman" w:cs="Times New Roman"/>
                <w:color w:val="000000" w:themeColor="text1"/>
              </w:rPr>
              <w:t>8 GB</w:t>
            </w:r>
          </w:p>
        </w:tc>
        <w:tc>
          <w:tcPr>
            <w:tcW w:w="2411" w:type="dxa"/>
          </w:tcPr>
          <w:p w:rsidR="00CC7882" w:rsidRPr="00FF5116" w:rsidRDefault="00FF5116" w:rsidP="00FF5116">
            <w:pPr>
              <w:tabs>
                <w:tab w:val="left" w:pos="630"/>
              </w:tabs>
              <w:rPr>
                <w:rFonts w:ascii="Times New Roman" w:hAnsi="Times New Roman" w:cs="Times New Roman"/>
                <w:color w:val="000000" w:themeColor="text1"/>
              </w:rPr>
            </w:pPr>
            <w:r w:rsidRPr="00FF5116">
              <w:rPr>
                <w:rFonts w:ascii="Times New Roman" w:hAnsi="Times New Roman" w:cs="Times New Roman"/>
                <w:color w:val="000000" w:themeColor="text1"/>
              </w:rPr>
              <w:t>4 GB</w:t>
            </w:r>
          </w:p>
        </w:tc>
      </w:tr>
      <w:tr w:rsidR="00CC7882" w:rsidRPr="00FF5116" w:rsidTr="00FF5116">
        <w:tc>
          <w:tcPr>
            <w:tcW w:w="2065" w:type="dxa"/>
          </w:tcPr>
          <w:p w:rsidR="00CC7882" w:rsidRPr="00FF5116" w:rsidRDefault="00CC7882" w:rsidP="00FF5116">
            <w:pPr>
              <w:tabs>
                <w:tab w:val="left" w:pos="630"/>
              </w:tabs>
              <w:rPr>
                <w:rFonts w:ascii="Times New Roman" w:hAnsi="Times New Roman" w:cs="Times New Roman"/>
                <w:color w:val="000000" w:themeColor="text1"/>
              </w:rPr>
            </w:pPr>
            <w:r w:rsidRPr="00FF5116">
              <w:rPr>
                <w:rFonts w:ascii="Times New Roman" w:hAnsi="Times New Roman" w:cs="Times New Roman"/>
                <w:color w:val="000000" w:themeColor="text1"/>
              </w:rPr>
              <w:t>Storage</w:t>
            </w:r>
          </w:p>
        </w:tc>
        <w:tc>
          <w:tcPr>
            <w:tcW w:w="2340" w:type="dxa"/>
          </w:tcPr>
          <w:p w:rsidR="00CC7882" w:rsidRPr="00FF5116" w:rsidRDefault="00FF5116" w:rsidP="00FF5116">
            <w:pPr>
              <w:tabs>
                <w:tab w:val="left" w:pos="630"/>
              </w:tabs>
              <w:rPr>
                <w:rFonts w:ascii="Times New Roman" w:hAnsi="Times New Roman" w:cs="Times New Roman"/>
                <w:color w:val="000000" w:themeColor="text1"/>
              </w:rPr>
            </w:pPr>
            <w:r w:rsidRPr="00FF5116">
              <w:rPr>
                <w:rFonts w:ascii="Times New Roman" w:hAnsi="Times New Roman" w:cs="Times New Roman"/>
                <w:color w:val="000000" w:themeColor="text1"/>
              </w:rPr>
              <w:t>80 GB</w:t>
            </w:r>
          </w:p>
        </w:tc>
        <w:tc>
          <w:tcPr>
            <w:tcW w:w="2269" w:type="dxa"/>
          </w:tcPr>
          <w:p w:rsidR="00CC7882" w:rsidRPr="00FF5116" w:rsidRDefault="00FF5116" w:rsidP="00FF5116">
            <w:pPr>
              <w:tabs>
                <w:tab w:val="left" w:pos="630"/>
              </w:tabs>
              <w:rPr>
                <w:rFonts w:ascii="Times New Roman" w:hAnsi="Times New Roman" w:cs="Times New Roman"/>
                <w:color w:val="000000" w:themeColor="text1"/>
              </w:rPr>
            </w:pPr>
            <w:r w:rsidRPr="00FF5116">
              <w:rPr>
                <w:rFonts w:ascii="Times New Roman" w:hAnsi="Times New Roman" w:cs="Times New Roman"/>
                <w:color w:val="000000" w:themeColor="text1"/>
              </w:rPr>
              <w:t>300 GB</w:t>
            </w:r>
          </w:p>
        </w:tc>
        <w:tc>
          <w:tcPr>
            <w:tcW w:w="2411" w:type="dxa"/>
          </w:tcPr>
          <w:p w:rsidR="00CC7882" w:rsidRPr="00FF5116" w:rsidRDefault="00FF5116" w:rsidP="00FF5116">
            <w:pPr>
              <w:tabs>
                <w:tab w:val="left" w:pos="630"/>
              </w:tabs>
              <w:rPr>
                <w:rFonts w:ascii="Times New Roman" w:hAnsi="Times New Roman" w:cs="Times New Roman"/>
                <w:color w:val="000000" w:themeColor="text1"/>
              </w:rPr>
            </w:pPr>
            <w:r w:rsidRPr="00FF5116">
              <w:rPr>
                <w:rFonts w:ascii="Times New Roman" w:hAnsi="Times New Roman" w:cs="Times New Roman"/>
                <w:color w:val="000000" w:themeColor="text1"/>
              </w:rPr>
              <w:t>100 GB</w:t>
            </w:r>
          </w:p>
        </w:tc>
      </w:tr>
      <w:tr w:rsidR="00CC7882" w:rsidRPr="00FF5116" w:rsidTr="00FF5116">
        <w:tc>
          <w:tcPr>
            <w:tcW w:w="2065" w:type="dxa"/>
          </w:tcPr>
          <w:p w:rsidR="00CC7882" w:rsidRPr="00FF5116" w:rsidRDefault="00CC7882" w:rsidP="00FF5116">
            <w:pPr>
              <w:tabs>
                <w:tab w:val="left" w:pos="630"/>
              </w:tabs>
              <w:rPr>
                <w:rFonts w:ascii="Times New Roman" w:hAnsi="Times New Roman" w:cs="Times New Roman"/>
                <w:color w:val="000000" w:themeColor="text1"/>
              </w:rPr>
            </w:pPr>
            <w:r w:rsidRPr="00FF5116">
              <w:rPr>
                <w:rFonts w:ascii="Times New Roman" w:hAnsi="Times New Roman" w:cs="Times New Roman"/>
                <w:color w:val="000000" w:themeColor="text1"/>
              </w:rPr>
              <w:t>Operating System</w:t>
            </w:r>
          </w:p>
        </w:tc>
        <w:tc>
          <w:tcPr>
            <w:tcW w:w="2340" w:type="dxa"/>
          </w:tcPr>
          <w:p w:rsidR="00CC7882" w:rsidRPr="00FF5116" w:rsidRDefault="00FF5116" w:rsidP="00FF5116">
            <w:pPr>
              <w:tabs>
                <w:tab w:val="left" w:pos="630"/>
              </w:tabs>
              <w:rPr>
                <w:rFonts w:ascii="Times New Roman" w:hAnsi="Times New Roman" w:cs="Times New Roman"/>
                <w:color w:val="000000" w:themeColor="text1"/>
              </w:rPr>
            </w:pPr>
            <w:r w:rsidRPr="00FF5116">
              <w:rPr>
                <w:rFonts w:ascii="Times New Roman" w:hAnsi="Times New Roman" w:cs="Times New Roman"/>
              </w:rPr>
              <w:t>Windows 7 Pro x64</w:t>
            </w:r>
          </w:p>
        </w:tc>
        <w:tc>
          <w:tcPr>
            <w:tcW w:w="2269" w:type="dxa"/>
          </w:tcPr>
          <w:p w:rsidR="00CC7882" w:rsidRPr="00FF5116" w:rsidRDefault="00FF5116" w:rsidP="00FF5116">
            <w:pPr>
              <w:tabs>
                <w:tab w:val="left" w:pos="630"/>
              </w:tabs>
              <w:rPr>
                <w:rFonts w:ascii="Times New Roman" w:hAnsi="Times New Roman" w:cs="Times New Roman"/>
                <w:color w:val="000000" w:themeColor="text1"/>
              </w:rPr>
            </w:pPr>
            <w:r w:rsidRPr="00FF5116">
              <w:rPr>
                <w:rFonts w:ascii="Times New Roman" w:hAnsi="Times New Roman" w:cs="Times New Roman"/>
                <w:lang w:val="id-ID"/>
              </w:rPr>
              <w:t xml:space="preserve">Windows Server </w:t>
            </w:r>
            <w:r w:rsidRPr="00FF5116">
              <w:rPr>
                <w:rFonts w:ascii="Times New Roman" w:hAnsi="Times New Roman" w:cs="Times New Roman"/>
              </w:rPr>
              <w:t>2012</w:t>
            </w:r>
          </w:p>
        </w:tc>
        <w:tc>
          <w:tcPr>
            <w:tcW w:w="2411" w:type="dxa"/>
          </w:tcPr>
          <w:p w:rsidR="00CC7882" w:rsidRPr="00FF5116" w:rsidRDefault="00FF5116" w:rsidP="00FF5116">
            <w:pPr>
              <w:tabs>
                <w:tab w:val="left" w:pos="630"/>
              </w:tabs>
              <w:rPr>
                <w:rFonts w:ascii="Times New Roman" w:hAnsi="Times New Roman" w:cs="Times New Roman"/>
                <w:color w:val="000000" w:themeColor="text1"/>
              </w:rPr>
            </w:pPr>
            <w:r w:rsidRPr="00FF5116">
              <w:rPr>
                <w:rFonts w:ascii="Times New Roman" w:hAnsi="Times New Roman" w:cs="Times New Roman"/>
                <w:lang w:val="id-ID"/>
              </w:rPr>
              <w:t xml:space="preserve">Windows Server </w:t>
            </w:r>
            <w:r w:rsidRPr="00FF5116">
              <w:rPr>
                <w:rFonts w:ascii="Times New Roman" w:hAnsi="Times New Roman" w:cs="Times New Roman"/>
              </w:rPr>
              <w:t>2003</w:t>
            </w:r>
          </w:p>
        </w:tc>
      </w:tr>
      <w:tr w:rsidR="00CC7882" w:rsidRPr="00FF5116" w:rsidTr="00FF5116">
        <w:tc>
          <w:tcPr>
            <w:tcW w:w="2065" w:type="dxa"/>
          </w:tcPr>
          <w:p w:rsidR="00CC7882" w:rsidRPr="00FF5116" w:rsidRDefault="00CC7882" w:rsidP="00FF5116">
            <w:pPr>
              <w:tabs>
                <w:tab w:val="left" w:pos="630"/>
              </w:tabs>
              <w:rPr>
                <w:rFonts w:ascii="Times New Roman" w:hAnsi="Times New Roman" w:cs="Times New Roman"/>
                <w:color w:val="000000" w:themeColor="text1"/>
              </w:rPr>
            </w:pPr>
            <w:r w:rsidRPr="00FF5116">
              <w:rPr>
                <w:rFonts w:ascii="Times New Roman" w:hAnsi="Times New Roman" w:cs="Times New Roman"/>
                <w:color w:val="000000" w:themeColor="text1"/>
              </w:rPr>
              <w:t xml:space="preserve">Web </w:t>
            </w:r>
            <w:r w:rsidR="00FF5116" w:rsidRPr="00FF5116">
              <w:rPr>
                <w:rFonts w:ascii="Times New Roman" w:hAnsi="Times New Roman" w:cs="Times New Roman"/>
                <w:color w:val="000000" w:themeColor="text1"/>
              </w:rPr>
              <w:t>Browser</w:t>
            </w:r>
            <w:r w:rsidR="00FF5116" w:rsidRPr="00FF5116">
              <w:rPr>
                <w:rFonts w:ascii="Times New Roman" w:hAnsi="Times New Roman" w:cs="Times New Roman"/>
                <w:color w:val="000000" w:themeColor="text1"/>
              </w:rPr>
              <w:t xml:space="preserve"> </w:t>
            </w:r>
            <w:r w:rsidRPr="00FF5116">
              <w:rPr>
                <w:rFonts w:ascii="Times New Roman" w:hAnsi="Times New Roman" w:cs="Times New Roman"/>
                <w:color w:val="000000" w:themeColor="text1"/>
              </w:rPr>
              <w:t>/</w:t>
            </w:r>
            <w:r w:rsidR="00FF5116" w:rsidRPr="00FF5116">
              <w:rPr>
                <w:rFonts w:ascii="Times New Roman" w:hAnsi="Times New Roman" w:cs="Times New Roman"/>
                <w:color w:val="000000" w:themeColor="text1"/>
              </w:rPr>
              <w:t xml:space="preserve"> </w:t>
            </w:r>
            <w:r w:rsidR="00FF5116" w:rsidRPr="00FF5116">
              <w:rPr>
                <w:rFonts w:ascii="Times New Roman" w:hAnsi="Times New Roman" w:cs="Times New Roman"/>
                <w:color w:val="000000" w:themeColor="text1"/>
              </w:rPr>
              <w:t>Web Server</w:t>
            </w:r>
            <w:r w:rsidR="00FF5116" w:rsidRPr="00FF5116">
              <w:rPr>
                <w:rFonts w:ascii="Times New Roman" w:hAnsi="Times New Roman" w:cs="Times New Roman"/>
                <w:color w:val="000000" w:themeColor="text1"/>
              </w:rPr>
              <w:t>/ DBMS</w:t>
            </w:r>
          </w:p>
        </w:tc>
        <w:tc>
          <w:tcPr>
            <w:tcW w:w="2340" w:type="dxa"/>
          </w:tcPr>
          <w:p w:rsidR="00CC7882" w:rsidRPr="00FF5116" w:rsidRDefault="00FF5116" w:rsidP="00FF5116">
            <w:pPr>
              <w:tabs>
                <w:tab w:val="left" w:pos="630"/>
              </w:tabs>
              <w:rPr>
                <w:rFonts w:ascii="Times New Roman" w:hAnsi="Times New Roman" w:cs="Times New Roman"/>
                <w:color w:val="000000" w:themeColor="text1"/>
              </w:rPr>
            </w:pPr>
            <w:r w:rsidRPr="00FF5116">
              <w:rPr>
                <w:rFonts w:ascii="Times New Roman" w:hAnsi="Times New Roman" w:cs="Times New Roman"/>
                <w:color w:val="000000" w:themeColor="text1"/>
              </w:rPr>
              <w:t>Google Chrome</w:t>
            </w:r>
          </w:p>
        </w:tc>
        <w:tc>
          <w:tcPr>
            <w:tcW w:w="2269" w:type="dxa"/>
          </w:tcPr>
          <w:p w:rsidR="00CC7882" w:rsidRPr="00FF5116" w:rsidRDefault="00FF5116" w:rsidP="00FF5116">
            <w:pPr>
              <w:tabs>
                <w:tab w:val="left" w:pos="630"/>
              </w:tabs>
              <w:rPr>
                <w:rFonts w:ascii="Times New Roman" w:hAnsi="Times New Roman" w:cs="Times New Roman"/>
                <w:color w:val="000000" w:themeColor="text1"/>
              </w:rPr>
            </w:pPr>
            <w:r w:rsidRPr="00FF5116">
              <w:rPr>
                <w:rFonts w:ascii="Times New Roman" w:hAnsi="Times New Roman" w:cs="Times New Roman"/>
                <w:color w:val="000000" w:themeColor="text1"/>
              </w:rPr>
              <w:t>IIS 8</w:t>
            </w:r>
          </w:p>
        </w:tc>
        <w:tc>
          <w:tcPr>
            <w:tcW w:w="2411" w:type="dxa"/>
          </w:tcPr>
          <w:p w:rsidR="00CC7882" w:rsidRPr="00FF5116" w:rsidRDefault="00FF5116" w:rsidP="00FF5116">
            <w:pPr>
              <w:tabs>
                <w:tab w:val="left" w:pos="630"/>
              </w:tabs>
              <w:rPr>
                <w:rFonts w:ascii="Times New Roman" w:hAnsi="Times New Roman" w:cs="Times New Roman"/>
                <w:color w:val="000000" w:themeColor="text1"/>
              </w:rPr>
            </w:pPr>
            <w:r w:rsidRPr="00FF5116">
              <w:rPr>
                <w:rFonts w:ascii="Times New Roman" w:hAnsi="Times New Roman" w:cs="Times New Roman"/>
                <w:lang w:val="pt-BR"/>
              </w:rPr>
              <w:t>Microsoft SQL Server 2008 R2 x64</w:t>
            </w:r>
          </w:p>
        </w:tc>
      </w:tr>
    </w:tbl>
    <w:p w:rsidR="00CC7882" w:rsidRDefault="00454B4B" w:rsidP="00CC7882">
      <w:pPr>
        <w:tabs>
          <w:tab w:val="left" w:pos="630"/>
        </w:tabs>
        <w:spacing w:after="0"/>
        <w:jc w:val="center"/>
        <w:rPr>
          <w:rFonts w:ascii="Times New Roman" w:hAnsi="Times New Roman" w:cs="Times New Roman"/>
          <w:i/>
          <w:color w:val="000000" w:themeColor="text1"/>
        </w:rPr>
      </w:pPr>
      <w:r>
        <w:rPr>
          <w:i/>
          <w:noProof/>
        </w:rPr>
        <w:drawing>
          <wp:anchor distT="0" distB="0" distL="114300" distR="114300" simplePos="0" relativeHeight="251659264" behindDoc="0" locked="0" layoutInCell="1" allowOverlap="1" wp14:anchorId="7F10DFE0" wp14:editId="456986DE">
            <wp:simplePos x="0" y="0"/>
            <wp:positionH relativeFrom="column">
              <wp:posOffset>1068705</wp:posOffset>
            </wp:positionH>
            <wp:positionV relativeFrom="paragraph">
              <wp:posOffset>198755</wp:posOffset>
            </wp:positionV>
            <wp:extent cx="3559810" cy="2569845"/>
            <wp:effectExtent l="19050" t="19050" r="21590" b="2095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59810" cy="256984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rsidR="00B444A9" w:rsidRPr="00D95541" w:rsidRDefault="00D95541" w:rsidP="00D95541">
      <w:pPr>
        <w:tabs>
          <w:tab w:val="left" w:pos="630"/>
        </w:tabs>
        <w:spacing w:after="0"/>
        <w:jc w:val="center"/>
        <w:rPr>
          <w:rFonts w:ascii="Times New Roman" w:hAnsi="Times New Roman" w:cs="Times New Roman"/>
          <w:i/>
          <w:color w:val="000000" w:themeColor="text1"/>
        </w:rPr>
      </w:pPr>
      <w:r>
        <w:rPr>
          <w:rFonts w:ascii="Times New Roman" w:eastAsia="Times New Roman" w:hAnsi="Times New Roman" w:cs="Times New Roman"/>
          <w:b/>
          <w:color w:val="000000"/>
        </w:rPr>
        <w:t>Figure 4</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User Interface Example : Generate </w:t>
      </w:r>
      <w:r>
        <w:rPr>
          <w:rFonts w:ascii="Times New Roman" w:eastAsia="Times New Roman" w:hAnsi="Times New Roman" w:cs="Times New Roman"/>
          <w:color w:val="000000"/>
        </w:rPr>
        <w:t>Detail</w:t>
      </w:r>
      <w:r>
        <w:rPr>
          <w:rFonts w:ascii="Times New Roman" w:eastAsia="Times New Roman" w:hAnsi="Times New Roman" w:cs="Times New Roman"/>
          <w:color w:val="000000"/>
        </w:rPr>
        <w:t xml:space="preserve">ed Accreditation Table </w:t>
      </w:r>
    </w:p>
    <w:p w:rsidR="00F328DE" w:rsidRPr="003169A8" w:rsidRDefault="009B594D" w:rsidP="003169A8">
      <w:pPr>
        <w:pStyle w:val="ListParagraph"/>
        <w:numPr>
          <w:ilvl w:val="2"/>
          <w:numId w:val="1"/>
        </w:numPr>
        <w:spacing w:after="0"/>
        <w:ind w:left="0" w:firstLine="0"/>
        <w:jc w:val="both"/>
        <w:rPr>
          <w:rFonts w:ascii="Times New Roman" w:hAnsi="Times New Roman" w:cs="Times New Roman"/>
          <w:i/>
        </w:rPr>
      </w:pPr>
      <w:r w:rsidRPr="003169A8">
        <w:rPr>
          <w:rFonts w:ascii="Times New Roman" w:hAnsi="Times New Roman" w:cs="Times New Roman"/>
          <w:i/>
        </w:rPr>
        <w:lastRenderedPageBreak/>
        <w:t>Prototyping History</w:t>
      </w:r>
      <w:r w:rsidR="00FF5116" w:rsidRPr="003169A8">
        <w:rPr>
          <w:rFonts w:ascii="Times New Roman" w:hAnsi="Times New Roman" w:cs="Times New Roman"/>
          <w:i/>
        </w:rPr>
        <w:t xml:space="preserve">. </w:t>
      </w:r>
      <w:r w:rsidR="00F328DE" w:rsidRPr="003169A8">
        <w:rPr>
          <w:rFonts w:ascii="Times New Roman" w:hAnsi="Times New Roman" w:cs="Times New Roman"/>
        </w:rPr>
        <w:t>In its development AIS h</w:t>
      </w:r>
      <w:r w:rsidR="008E66F0" w:rsidRPr="003169A8">
        <w:rPr>
          <w:rFonts w:ascii="Times New Roman" w:hAnsi="Times New Roman" w:cs="Times New Roman"/>
        </w:rPr>
        <w:t xml:space="preserve">as gone through three prototypes </w:t>
      </w:r>
      <w:r w:rsidR="00F328DE" w:rsidRPr="003169A8">
        <w:rPr>
          <w:rFonts w:ascii="Times New Roman" w:hAnsi="Times New Roman" w:cs="Times New Roman"/>
        </w:rPr>
        <w:t>to become a c</w:t>
      </w:r>
      <w:r w:rsidR="007F369F">
        <w:rPr>
          <w:rFonts w:ascii="Times New Roman" w:hAnsi="Times New Roman" w:cs="Times New Roman"/>
        </w:rPr>
        <w:t>omplete system. The following are the</w:t>
      </w:r>
      <w:r w:rsidR="00F328DE" w:rsidRPr="003169A8">
        <w:rPr>
          <w:rFonts w:ascii="Times New Roman" w:hAnsi="Times New Roman" w:cs="Times New Roman"/>
        </w:rPr>
        <w:t xml:space="preserve"> history of the AIS prototype : (1) </w:t>
      </w:r>
      <w:r w:rsidR="00F328DE" w:rsidRPr="003169A8">
        <w:rPr>
          <w:rFonts w:ascii="Times New Roman" w:hAnsi="Times New Roman" w:cs="Times New Roman"/>
        </w:rPr>
        <w:t xml:space="preserve"> Prototype 1:</w:t>
      </w:r>
      <w:r w:rsidR="008E66F0" w:rsidRPr="003169A8">
        <w:rPr>
          <w:rFonts w:ascii="Times New Roman" w:hAnsi="Times New Roman" w:cs="Times New Roman"/>
        </w:rPr>
        <w:t xml:space="preserve"> </w:t>
      </w:r>
      <w:r w:rsidR="005965DF" w:rsidRPr="003169A8">
        <w:rPr>
          <w:rFonts w:ascii="Times New Roman" w:hAnsi="Times New Roman" w:cs="Times New Roman"/>
        </w:rPr>
        <w:t xml:space="preserve">produces functions that can manage : related departments, standardization, question banks, accreditation tables, accreditation tables detail, authorization of accreditation tables, accreditation table details entry, exporting accreditation authorization entries; (2) Prototype 2 : </w:t>
      </w:r>
      <w:r w:rsidR="00A30E1B" w:rsidRPr="003169A8">
        <w:rPr>
          <w:rFonts w:ascii="Times New Roman" w:hAnsi="Times New Roman" w:cs="Times New Roman"/>
        </w:rPr>
        <w:t>adding the functions to manage the accreditation tables template dynamically so that the export fun</w:t>
      </w:r>
      <w:bookmarkStart w:id="0" w:name="_GoBack"/>
      <w:bookmarkEnd w:id="0"/>
      <w:r w:rsidR="00A30E1B" w:rsidRPr="003169A8">
        <w:rPr>
          <w:rFonts w:ascii="Times New Roman" w:hAnsi="Times New Roman" w:cs="Times New Roman"/>
        </w:rPr>
        <w:t xml:space="preserve">ction of the table can still be used even though there is a change in the rules of NAAHE; (3) </w:t>
      </w:r>
      <w:r w:rsidR="003169A8" w:rsidRPr="003169A8">
        <w:rPr>
          <w:rFonts w:ascii="Times New Roman" w:hAnsi="Times New Roman" w:cs="Times New Roman"/>
        </w:rPr>
        <w:t xml:space="preserve">Prototype 3 : Separating the data generate detail table for </w:t>
      </w:r>
      <w:r w:rsidR="003169A8" w:rsidRPr="003169A8">
        <w:rPr>
          <w:rFonts w:ascii="Times New Roman" w:hAnsi="Times New Roman" w:cs="Times New Roman"/>
        </w:rPr>
        <w:t xml:space="preserve">study programs </w:t>
      </w:r>
      <w:r w:rsidR="003169A8" w:rsidRPr="003169A8">
        <w:rPr>
          <w:rFonts w:ascii="Times New Roman" w:hAnsi="Times New Roman" w:cs="Times New Roman"/>
        </w:rPr>
        <w:t xml:space="preserve"> accreditation and institutions, which previously merged.</w:t>
      </w:r>
    </w:p>
    <w:p w:rsidR="009B594D" w:rsidRDefault="009B594D" w:rsidP="009B594D">
      <w:pPr>
        <w:pStyle w:val="ListParagraph"/>
        <w:spacing w:after="0"/>
        <w:ind w:left="360"/>
        <w:jc w:val="both"/>
        <w:rPr>
          <w:rFonts w:ascii="Times New Roman" w:hAnsi="Times New Roman" w:cs="Times New Roman"/>
          <w:i/>
        </w:rPr>
      </w:pPr>
    </w:p>
    <w:p w:rsidR="009B594D" w:rsidRPr="009B594D" w:rsidRDefault="00AC14F5" w:rsidP="009B594D">
      <w:pPr>
        <w:pStyle w:val="ListParagraph"/>
        <w:numPr>
          <w:ilvl w:val="1"/>
          <w:numId w:val="1"/>
        </w:numPr>
        <w:spacing w:after="0"/>
        <w:ind w:left="360"/>
        <w:jc w:val="both"/>
        <w:rPr>
          <w:rFonts w:ascii="Times New Roman" w:hAnsi="Times New Roman" w:cs="Times New Roman"/>
          <w:i/>
        </w:rPr>
      </w:pPr>
      <w:r>
        <w:rPr>
          <w:rFonts w:ascii="Times New Roman" w:hAnsi="Times New Roman" w:cs="Times New Roman"/>
          <w:i/>
        </w:rPr>
        <w:t>Test and Implementation</w:t>
      </w:r>
    </w:p>
    <w:p w:rsidR="009B594D" w:rsidRDefault="009B594D" w:rsidP="003169A8">
      <w:pPr>
        <w:spacing w:after="0"/>
        <w:jc w:val="both"/>
        <w:rPr>
          <w:b/>
        </w:rPr>
      </w:pPr>
    </w:p>
    <w:p w:rsidR="003169A8" w:rsidRPr="006717CC" w:rsidRDefault="006717CC" w:rsidP="003169A8">
      <w:pPr>
        <w:spacing w:after="0"/>
        <w:jc w:val="both"/>
        <w:rPr>
          <w:rFonts w:ascii="Times New Roman" w:hAnsi="Times New Roman" w:cs="Times New Roman"/>
        </w:rPr>
      </w:pPr>
      <w:r w:rsidRPr="006717CC">
        <w:rPr>
          <w:rFonts w:ascii="Times New Roman" w:hAnsi="Times New Roman" w:cs="Times New Roman"/>
        </w:rPr>
        <w:t>AIS testing is done based on scenarios which in line with its business processes. The following results are obtained from the AIS test : (1) Data and information on the accreditation tables can be integrated and can produce its detail directly from the Polman Astra's database; (2) Data and information on the accreditation table that can be viewed by all related departments and can be managed based on the authorization given; (3) AIS can eliminate the paper printing process when there is an error in filling, because all related departments can view and update the entire contents of the accreditation tables through the system; (4) The risk of delays in the preparation of accreditation instruments can be prevented because there are reminders that will appear at any time when the related departments have not filled the accreditation table. The result is accreditation document can be submitted to NAAHE on time</w:t>
      </w:r>
      <w:r w:rsidR="00B444A9">
        <w:rPr>
          <w:rFonts w:ascii="Times New Roman" w:hAnsi="Times New Roman" w:cs="Times New Roman"/>
        </w:rPr>
        <w:t>.</w:t>
      </w:r>
    </w:p>
    <w:p w:rsidR="00B444A9" w:rsidRPr="003169A8" w:rsidRDefault="00B444A9" w:rsidP="003169A8">
      <w:pPr>
        <w:spacing w:after="0"/>
        <w:jc w:val="both"/>
        <w:rPr>
          <w:b/>
        </w:rPr>
      </w:pPr>
    </w:p>
    <w:p w:rsidR="009B594D" w:rsidRPr="001D05C9" w:rsidRDefault="009B594D" w:rsidP="009B594D">
      <w:pPr>
        <w:pStyle w:val="ListParagraph"/>
        <w:numPr>
          <w:ilvl w:val="0"/>
          <w:numId w:val="1"/>
        </w:numPr>
        <w:spacing w:after="0"/>
        <w:ind w:left="360"/>
        <w:jc w:val="both"/>
        <w:rPr>
          <w:rFonts w:ascii="Times New Roman" w:hAnsi="Times New Roman" w:cs="Times New Roman"/>
          <w:b/>
        </w:rPr>
      </w:pPr>
      <w:r w:rsidRPr="001D05C9">
        <w:rPr>
          <w:rFonts w:ascii="Times New Roman" w:hAnsi="Times New Roman" w:cs="Times New Roman"/>
          <w:b/>
        </w:rPr>
        <w:t>Conclusion</w:t>
      </w:r>
    </w:p>
    <w:p w:rsidR="009B594D" w:rsidRDefault="009B594D" w:rsidP="005B6F96">
      <w:pPr>
        <w:spacing w:after="0"/>
        <w:jc w:val="both"/>
        <w:rPr>
          <w:b/>
        </w:rPr>
      </w:pPr>
    </w:p>
    <w:p w:rsidR="001D05C9" w:rsidRDefault="001D05C9" w:rsidP="005B6F96">
      <w:pPr>
        <w:spacing w:after="0"/>
        <w:jc w:val="both"/>
        <w:rPr>
          <w:rFonts w:ascii="Times New Roman" w:hAnsi="Times New Roman" w:cs="Times New Roman"/>
        </w:rPr>
      </w:pPr>
      <w:r w:rsidRPr="001D05C9">
        <w:rPr>
          <w:rFonts w:ascii="Times New Roman" w:hAnsi="Times New Roman" w:cs="Times New Roman"/>
        </w:rPr>
        <w:t xml:space="preserve">Based on the implementation and results of the </w:t>
      </w:r>
      <w:r>
        <w:rPr>
          <w:rFonts w:ascii="Times New Roman" w:hAnsi="Times New Roman" w:cs="Times New Roman"/>
        </w:rPr>
        <w:t xml:space="preserve">AIS </w:t>
      </w:r>
      <w:r w:rsidRPr="001D05C9">
        <w:rPr>
          <w:rFonts w:ascii="Times New Roman" w:hAnsi="Times New Roman" w:cs="Times New Roman"/>
        </w:rPr>
        <w:t xml:space="preserve">testing, it can be concluded </w:t>
      </w:r>
      <w:r>
        <w:rPr>
          <w:rFonts w:ascii="Times New Roman" w:hAnsi="Times New Roman" w:cs="Times New Roman"/>
        </w:rPr>
        <w:t xml:space="preserve">as follows </w:t>
      </w:r>
      <w:r w:rsidRPr="001D05C9">
        <w:rPr>
          <w:rFonts w:ascii="Times New Roman" w:hAnsi="Times New Roman" w:cs="Times New Roman"/>
        </w:rPr>
        <w:t>:</w:t>
      </w:r>
      <w:r>
        <w:rPr>
          <w:rFonts w:ascii="Times New Roman" w:hAnsi="Times New Roman" w:cs="Times New Roman"/>
        </w:rPr>
        <w:t xml:space="preserve"> </w:t>
      </w:r>
      <w:r w:rsidRPr="001D05C9">
        <w:rPr>
          <w:rFonts w:ascii="Times New Roman" w:hAnsi="Times New Roman" w:cs="Times New Roman"/>
        </w:rPr>
        <w:t>(1) AIS can integrate accreditation data and information for both the institution and study program accreditation; (2) AIS can make data and information on accreditation instruments to be transparent and can be managed easily by all related departments; (3) All data can be corrected directly through AIS so it can reduce paper printing costs due to data errors from the related departments; and (4) AIS can prevent delays in the preparation of accreditation instruments and can be completed on time</w:t>
      </w:r>
      <w:r>
        <w:rPr>
          <w:rFonts w:ascii="Times New Roman" w:hAnsi="Times New Roman" w:cs="Times New Roman"/>
        </w:rPr>
        <w:t>.</w:t>
      </w:r>
    </w:p>
    <w:p w:rsidR="001D05C9" w:rsidRDefault="001D05C9" w:rsidP="005B6F96">
      <w:pPr>
        <w:spacing w:after="0"/>
        <w:jc w:val="both"/>
        <w:rPr>
          <w:rFonts w:ascii="Times New Roman" w:hAnsi="Times New Roman" w:cs="Times New Roman"/>
        </w:rPr>
      </w:pPr>
    </w:p>
    <w:p w:rsidR="001D05C9" w:rsidRDefault="001D05C9" w:rsidP="001D05C9">
      <w:pPr>
        <w:pStyle w:val="ListParagraph"/>
        <w:numPr>
          <w:ilvl w:val="0"/>
          <w:numId w:val="1"/>
        </w:numPr>
        <w:spacing w:after="0"/>
        <w:ind w:left="360"/>
        <w:jc w:val="both"/>
        <w:rPr>
          <w:rFonts w:ascii="Times New Roman" w:hAnsi="Times New Roman" w:cs="Times New Roman"/>
          <w:b/>
        </w:rPr>
      </w:pPr>
      <w:r w:rsidRPr="001D05C9">
        <w:rPr>
          <w:rFonts w:ascii="Times New Roman" w:hAnsi="Times New Roman" w:cs="Times New Roman"/>
          <w:b/>
        </w:rPr>
        <w:t>References</w:t>
      </w:r>
    </w:p>
    <w:p w:rsidR="001D05C9" w:rsidRDefault="001D05C9" w:rsidP="001D05C9">
      <w:pPr>
        <w:spacing w:after="0"/>
        <w:jc w:val="both"/>
        <w:rPr>
          <w:rFonts w:ascii="Times New Roman" w:hAnsi="Times New Roman" w:cs="Times New Roman"/>
          <w:b/>
        </w:rPr>
      </w:pPr>
    </w:p>
    <w:p w:rsidR="001D05C9" w:rsidRPr="006B1096" w:rsidRDefault="001D05C9" w:rsidP="00766874">
      <w:pPr>
        <w:pStyle w:val="ListParagraph"/>
        <w:numPr>
          <w:ilvl w:val="0"/>
          <w:numId w:val="5"/>
        </w:numPr>
        <w:tabs>
          <w:tab w:val="left" w:pos="360"/>
        </w:tabs>
        <w:spacing w:after="0"/>
        <w:ind w:left="720" w:hanging="720"/>
        <w:jc w:val="both"/>
        <w:rPr>
          <w:rFonts w:ascii="Times New Roman" w:hAnsi="Times New Roman" w:cs="Times New Roman"/>
        </w:rPr>
      </w:pPr>
      <w:r w:rsidRPr="006B1096">
        <w:rPr>
          <w:rFonts w:ascii="Times New Roman" w:eastAsia="Times New Roman" w:hAnsi="Times New Roman" w:cs="Times New Roman"/>
          <w:color w:val="000000"/>
        </w:rPr>
        <w:t xml:space="preserve">Regulation Of National </w:t>
      </w:r>
      <w:r w:rsidRPr="006B1096">
        <w:rPr>
          <w:rFonts w:ascii="Times New Roman" w:hAnsi="Times New Roman" w:cs="Times New Roman"/>
          <w:bCs/>
          <w:color w:val="000000"/>
        </w:rPr>
        <w:t xml:space="preserve">Accreditation Agency for Higher Education (NAAHE) No. 2 Year 2107    </w:t>
      </w:r>
      <w:r w:rsidR="00471D24" w:rsidRPr="006B1096">
        <w:rPr>
          <w:rFonts w:ascii="Times New Roman" w:hAnsi="Times New Roman" w:cs="Times New Roman"/>
          <w:bCs/>
          <w:color w:val="000000"/>
        </w:rPr>
        <w:t xml:space="preserve">       </w:t>
      </w:r>
      <w:r w:rsidR="00766874">
        <w:rPr>
          <w:rFonts w:ascii="Times New Roman" w:hAnsi="Times New Roman" w:cs="Times New Roman"/>
          <w:bCs/>
          <w:color w:val="000000"/>
        </w:rPr>
        <w:t xml:space="preserve">     </w:t>
      </w:r>
      <w:r w:rsidRPr="006B1096">
        <w:rPr>
          <w:rFonts w:ascii="Times New Roman" w:hAnsi="Times New Roman" w:cs="Times New Roman"/>
          <w:bCs/>
          <w:color w:val="000000"/>
        </w:rPr>
        <w:t xml:space="preserve">concerning </w:t>
      </w:r>
      <w:r w:rsidRPr="006B1096">
        <w:rPr>
          <w:rFonts w:ascii="Times New Roman" w:hAnsi="Times New Roman" w:cs="Times New Roman"/>
        </w:rPr>
        <w:t>national accreditation syste</w:t>
      </w:r>
      <w:r w:rsidR="00471D24" w:rsidRPr="006B1096">
        <w:rPr>
          <w:rFonts w:ascii="Times New Roman" w:hAnsi="Times New Roman" w:cs="Times New Roman"/>
        </w:rPr>
        <w:t>m</w:t>
      </w:r>
    </w:p>
    <w:p w:rsidR="00471D24" w:rsidRPr="006B1096" w:rsidRDefault="006B1096" w:rsidP="00766874">
      <w:pPr>
        <w:pStyle w:val="ListParagraph"/>
        <w:numPr>
          <w:ilvl w:val="0"/>
          <w:numId w:val="5"/>
        </w:numPr>
        <w:tabs>
          <w:tab w:val="left" w:pos="360"/>
        </w:tabs>
        <w:spacing w:after="0"/>
        <w:ind w:left="720" w:hanging="720"/>
        <w:jc w:val="both"/>
        <w:rPr>
          <w:rFonts w:ascii="Times New Roman" w:hAnsi="Times New Roman" w:cs="Times New Roman"/>
        </w:rPr>
      </w:pPr>
      <w:r w:rsidRPr="006B1096">
        <w:rPr>
          <w:rFonts w:ascii="Times New Roman" w:eastAsia="Times New Roman" w:hAnsi="Times New Roman" w:cs="Times New Roman"/>
          <w:color w:val="000000"/>
        </w:rPr>
        <w:t xml:space="preserve">Regulation Of National </w:t>
      </w:r>
      <w:r w:rsidRPr="006B1096">
        <w:rPr>
          <w:rFonts w:ascii="Times New Roman" w:hAnsi="Times New Roman" w:cs="Times New Roman"/>
          <w:bCs/>
          <w:color w:val="000000"/>
        </w:rPr>
        <w:t xml:space="preserve">Accreditation Agency for Higher Education (NAAHE) No. 2 Year 2107    concerning </w:t>
      </w:r>
      <w:r w:rsidRPr="006B1096">
        <w:rPr>
          <w:rFonts w:ascii="Times New Roman" w:hAnsi="Times New Roman" w:cs="Times New Roman"/>
        </w:rPr>
        <w:t>national accreditation syste</w:t>
      </w:r>
      <w:r w:rsidRPr="006B1096">
        <w:rPr>
          <w:rFonts w:ascii="Times New Roman" w:hAnsi="Times New Roman" w:cs="Times New Roman"/>
        </w:rPr>
        <w:t>m</w:t>
      </w:r>
    </w:p>
    <w:p w:rsidR="006B1096" w:rsidRPr="006B1096" w:rsidRDefault="006B1096" w:rsidP="00766874">
      <w:pPr>
        <w:pStyle w:val="ListParagraph"/>
        <w:numPr>
          <w:ilvl w:val="0"/>
          <w:numId w:val="5"/>
        </w:numPr>
        <w:tabs>
          <w:tab w:val="left" w:pos="360"/>
        </w:tabs>
        <w:spacing w:after="0"/>
        <w:ind w:left="720" w:hanging="720"/>
        <w:jc w:val="both"/>
        <w:rPr>
          <w:rFonts w:ascii="Times New Roman" w:hAnsi="Times New Roman" w:cs="Times New Roman"/>
        </w:rPr>
      </w:pPr>
      <w:r w:rsidRPr="006B1096">
        <w:rPr>
          <w:rFonts w:ascii="Times New Roman" w:hAnsi="Times New Roman" w:cs="Times New Roman"/>
          <w:noProof/>
          <w:lang w:val="en-GB"/>
        </w:rPr>
        <w:t>“Indonesia Dictionary,” [Online]. Available at : https://www.kbbi.web.id/akreditasi. [Accessed 06 07 2018]</w:t>
      </w:r>
    </w:p>
    <w:p w:rsidR="006B1096" w:rsidRPr="006B1096" w:rsidRDefault="006B1096" w:rsidP="00471D24">
      <w:pPr>
        <w:pStyle w:val="ListParagraph"/>
        <w:numPr>
          <w:ilvl w:val="0"/>
          <w:numId w:val="5"/>
        </w:numPr>
        <w:tabs>
          <w:tab w:val="left" w:pos="720"/>
        </w:tabs>
        <w:spacing w:after="0"/>
        <w:ind w:left="360"/>
        <w:jc w:val="both"/>
        <w:rPr>
          <w:rFonts w:ascii="Times New Roman" w:hAnsi="Times New Roman" w:cs="Times New Roman"/>
        </w:rPr>
      </w:pPr>
      <w:r w:rsidRPr="006B1096">
        <w:rPr>
          <w:rFonts w:ascii="Times New Roman" w:eastAsia="Times New Roman" w:hAnsi="Times New Roman" w:cs="Times New Roman"/>
          <w:color w:val="000000"/>
        </w:rPr>
        <w:t>Academic Script of Study Program Accreditation, Jakarta ; NAAHE , 2019</w:t>
      </w:r>
    </w:p>
    <w:p w:rsidR="006B1096" w:rsidRPr="006B1096" w:rsidRDefault="006B1096" w:rsidP="00471D24">
      <w:pPr>
        <w:pStyle w:val="ListParagraph"/>
        <w:numPr>
          <w:ilvl w:val="0"/>
          <w:numId w:val="5"/>
        </w:numPr>
        <w:tabs>
          <w:tab w:val="left" w:pos="720"/>
        </w:tabs>
        <w:spacing w:after="0"/>
        <w:ind w:left="360"/>
        <w:jc w:val="both"/>
        <w:rPr>
          <w:rFonts w:ascii="Times New Roman" w:hAnsi="Times New Roman" w:cs="Times New Roman"/>
        </w:rPr>
      </w:pPr>
      <w:r w:rsidRPr="006B1096">
        <w:rPr>
          <w:rFonts w:ascii="Times New Roman" w:hAnsi="Times New Roman" w:cs="Times New Roman"/>
          <w:color w:val="000000"/>
        </w:rPr>
        <w:t xml:space="preserve">Dennis, Allan 2010 </w:t>
      </w:r>
      <w:r w:rsidRPr="006B1096">
        <w:rPr>
          <w:rFonts w:ascii="Times New Roman" w:hAnsi="Times New Roman" w:cs="Times New Roman"/>
          <w:i/>
          <w:color w:val="000000"/>
        </w:rPr>
        <w:t xml:space="preserve">Systems Analysis and Design with UML third Edition </w:t>
      </w:r>
      <w:r w:rsidRPr="006B1096">
        <w:rPr>
          <w:rFonts w:ascii="Times New Roman" w:hAnsi="Times New Roman" w:cs="Times New Roman"/>
          <w:color w:val="000000"/>
        </w:rPr>
        <w:t>(John Wiley &amp; Sons)</w:t>
      </w:r>
    </w:p>
    <w:p w:rsidR="001D05C9" w:rsidRDefault="001D05C9" w:rsidP="001D05C9">
      <w:pPr>
        <w:spacing w:after="0"/>
        <w:jc w:val="both"/>
        <w:rPr>
          <w:rFonts w:ascii="Times New Roman" w:hAnsi="Times New Roman" w:cs="Times New Roman"/>
        </w:rPr>
      </w:pPr>
    </w:p>
    <w:p w:rsidR="001D05C9" w:rsidRPr="001D05C9" w:rsidRDefault="001D05C9" w:rsidP="001D05C9">
      <w:pPr>
        <w:spacing w:after="0"/>
        <w:jc w:val="both"/>
        <w:rPr>
          <w:rFonts w:ascii="Times New Roman" w:hAnsi="Times New Roman" w:cs="Times New Roman"/>
        </w:rPr>
      </w:pPr>
    </w:p>
    <w:sectPr w:rsidR="001D05C9" w:rsidRPr="001D05C9" w:rsidSect="00FB6FAD">
      <w:pgSz w:w="11909" w:h="16834" w:code="9"/>
      <w:pgMar w:top="2275" w:right="1411" w:bottom="1526"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1CB" w:rsidRDefault="000261CB" w:rsidP="007F369F">
      <w:pPr>
        <w:spacing w:after="0" w:line="240" w:lineRule="auto"/>
      </w:pPr>
      <w:r>
        <w:separator/>
      </w:r>
    </w:p>
  </w:endnote>
  <w:endnote w:type="continuationSeparator" w:id="0">
    <w:p w:rsidR="000261CB" w:rsidRDefault="000261CB" w:rsidP="007F3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1CB" w:rsidRDefault="000261CB" w:rsidP="007F369F">
      <w:pPr>
        <w:spacing w:after="0" w:line="240" w:lineRule="auto"/>
      </w:pPr>
      <w:r>
        <w:separator/>
      </w:r>
    </w:p>
  </w:footnote>
  <w:footnote w:type="continuationSeparator" w:id="0">
    <w:p w:rsidR="000261CB" w:rsidRDefault="000261CB" w:rsidP="007F3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25059"/>
    <w:multiLevelType w:val="hybridMultilevel"/>
    <w:tmpl w:val="82242CE8"/>
    <w:lvl w:ilvl="0" w:tplc="9D72A93E">
      <w:start w:val="1"/>
      <w:numFmt w:val="lowerLetter"/>
      <w:lvlText w:val="%1."/>
      <w:lvlJc w:val="left"/>
      <w:pPr>
        <w:ind w:left="630" w:hanging="360"/>
      </w:pPr>
      <w:rPr>
        <w:rFonts w:hint="default"/>
      </w:rPr>
    </w:lvl>
    <w:lvl w:ilvl="1" w:tplc="12C68A8A">
      <w:start w:val="1"/>
      <w:numFmt w:val="decimal"/>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DC813B8"/>
    <w:multiLevelType w:val="multilevel"/>
    <w:tmpl w:val="27AA2D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EDB49EA"/>
    <w:multiLevelType w:val="multilevel"/>
    <w:tmpl w:val="CFDE2884"/>
    <w:lvl w:ilvl="0">
      <w:start w:val="1"/>
      <w:numFmt w:val="decimal"/>
      <w:lvlText w:val="%1."/>
      <w:lvlJc w:val="left"/>
      <w:pPr>
        <w:ind w:left="720" w:hanging="360"/>
      </w:pPr>
      <w:rPr>
        <w:rFonts w:hint="default"/>
        <w:i w:val="0"/>
        <w:iCs w:val="0"/>
      </w:rPr>
    </w:lvl>
    <w:lvl w:ilvl="1">
      <w:start w:val="2"/>
      <w:numFmt w:val="decimal"/>
      <w:isLgl/>
      <w:lvlText w:val="%1.%2."/>
      <w:lvlJc w:val="left"/>
      <w:pPr>
        <w:ind w:left="930" w:hanging="57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FE76002"/>
    <w:multiLevelType w:val="hybridMultilevel"/>
    <w:tmpl w:val="8AD80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044559"/>
    <w:multiLevelType w:val="hybridMultilevel"/>
    <w:tmpl w:val="363023B0"/>
    <w:lvl w:ilvl="0" w:tplc="A7A01680">
      <w:start w:val="1"/>
      <w:numFmt w:val="decimal"/>
      <w:lvlText w:val="[%1]"/>
      <w:lvlJc w:val="left"/>
      <w:pPr>
        <w:ind w:left="5040" w:hanging="36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AD"/>
    <w:rsid w:val="00006930"/>
    <w:rsid w:val="000261CB"/>
    <w:rsid w:val="00045FB4"/>
    <w:rsid w:val="000553E1"/>
    <w:rsid w:val="00193315"/>
    <w:rsid w:val="001D05C9"/>
    <w:rsid w:val="001D3988"/>
    <w:rsid w:val="00222F0C"/>
    <w:rsid w:val="00235B5D"/>
    <w:rsid w:val="00235FF7"/>
    <w:rsid w:val="002760A1"/>
    <w:rsid w:val="002C48A0"/>
    <w:rsid w:val="00315855"/>
    <w:rsid w:val="003169A8"/>
    <w:rsid w:val="00352522"/>
    <w:rsid w:val="00384FC2"/>
    <w:rsid w:val="00400C74"/>
    <w:rsid w:val="00407671"/>
    <w:rsid w:val="00427312"/>
    <w:rsid w:val="00441B32"/>
    <w:rsid w:val="0045437A"/>
    <w:rsid w:val="00454B4B"/>
    <w:rsid w:val="00471D24"/>
    <w:rsid w:val="004F344C"/>
    <w:rsid w:val="005365D8"/>
    <w:rsid w:val="005965DF"/>
    <w:rsid w:val="005B6F96"/>
    <w:rsid w:val="006717CC"/>
    <w:rsid w:val="006B1096"/>
    <w:rsid w:val="006D43B9"/>
    <w:rsid w:val="00766874"/>
    <w:rsid w:val="00797BD6"/>
    <w:rsid w:val="007C5004"/>
    <w:rsid w:val="007F369F"/>
    <w:rsid w:val="008E66F0"/>
    <w:rsid w:val="009436F1"/>
    <w:rsid w:val="009624B4"/>
    <w:rsid w:val="00996CB0"/>
    <w:rsid w:val="009B594D"/>
    <w:rsid w:val="00A22E69"/>
    <w:rsid w:val="00A30E1B"/>
    <w:rsid w:val="00AC14F5"/>
    <w:rsid w:val="00AC3A14"/>
    <w:rsid w:val="00B444A9"/>
    <w:rsid w:val="00B8215A"/>
    <w:rsid w:val="00BB3CAE"/>
    <w:rsid w:val="00BE5551"/>
    <w:rsid w:val="00C23477"/>
    <w:rsid w:val="00C922B6"/>
    <w:rsid w:val="00CC7882"/>
    <w:rsid w:val="00D95541"/>
    <w:rsid w:val="00DB677B"/>
    <w:rsid w:val="00F328DE"/>
    <w:rsid w:val="00F566E4"/>
    <w:rsid w:val="00FB6FAD"/>
    <w:rsid w:val="00FF5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874E0"/>
  <w15:chartTrackingRefBased/>
  <w15:docId w15:val="{015DF4C8-FEDD-4311-87E5-0CA140DEA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FAD"/>
    <w:pPr>
      <w:ind w:left="720"/>
      <w:contextualSpacing/>
    </w:pPr>
  </w:style>
  <w:style w:type="paragraph" w:styleId="BodyText">
    <w:name w:val="Body Text"/>
    <w:basedOn w:val="Normal"/>
    <w:link w:val="BodyTextChar"/>
    <w:uiPriority w:val="99"/>
    <w:rsid w:val="000553E1"/>
    <w:pPr>
      <w:tabs>
        <w:tab w:val="left" w:pos="288"/>
      </w:tabs>
      <w:spacing w:after="120" w:line="228" w:lineRule="auto"/>
      <w:ind w:firstLine="288"/>
      <w:jc w:val="both"/>
    </w:pPr>
    <w:rPr>
      <w:rFonts w:ascii="Times New Roman" w:eastAsia="MS Mincho" w:hAnsi="Times New Roman" w:cs="Times New Roman"/>
      <w:spacing w:val="-1"/>
      <w:sz w:val="20"/>
      <w:szCs w:val="20"/>
    </w:rPr>
  </w:style>
  <w:style w:type="character" w:customStyle="1" w:styleId="BodyTextChar">
    <w:name w:val="Body Text Char"/>
    <w:basedOn w:val="DefaultParagraphFont"/>
    <w:link w:val="BodyText"/>
    <w:uiPriority w:val="99"/>
    <w:rsid w:val="000553E1"/>
    <w:rPr>
      <w:rFonts w:ascii="Times New Roman" w:eastAsia="MS Mincho" w:hAnsi="Times New Roman" w:cs="Times New Roman"/>
      <w:spacing w:val="-1"/>
      <w:sz w:val="20"/>
      <w:szCs w:val="20"/>
    </w:rPr>
  </w:style>
  <w:style w:type="table" w:styleId="TableGrid">
    <w:name w:val="Table Grid"/>
    <w:basedOn w:val="TableNormal"/>
    <w:uiPriority w:val="39"/>
    <w:rsid w:val="00384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1D05C9"/>
  </w:style>
  <w:style w:type="paragraph" w:styleId="Header">
    <w:name w:val="header"/>
    <w:basedOn w:val="Normal"/>
    <w:link w:val="HeaderChar"/>
    <w:uiPriority w:val="99"/>
    <w:unhideWhenUsed/>
    <w:rsid w:val="007F3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69F"/>
  </w:style>
  <w:style w:type="paragraph" w:styleId="Footer">
    <w:name w:val="footer"/>
    <w:basedOn w:val="Normal"/>
    <w:link w:val="FooterChar"/>
    <w:uiPriority w:val="99"/>
    <w:unhideWhenUsed/>
    <w:rsid w:val="007F3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2F89C24-1B48-4F26-9449-2E2A0AA6C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6</Pages>
  <Words>2327</Words>
  <Characters>13267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Rida Indah Fariani</dc:creator>
  <cp:keywords/>
  <dc:description/>
  <cp:lastModifiedBy>Rida Indah Fariani</cp:lastModifiedBy>
  <cp:revision>28</cp:revision>
  <dcterms:created xsi:type="dcterms:W3CDTF">2019-07-17T10:39:00Z</dcterms:created>
  <dcterms:modified xsi:type="dcterms:W3CDTF">2019-07-22T08:53:00Z</dcterms:modified>
</cp:coreProperties>
</file>